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287180D8" w14:textId="77777777" w:rsidR="00912672" w:rsidRPr="000004BB" w:rsidRDefault="00912672" w:rsidP="00912672">
      <w:pPr>
        <w:rPr>
          <w:rFonts w:cstheme="minorHAnsi"/>
          <w:b/>
          <w:bCs/>
          <w:sz w:val="20"/>
          <w:szCs w:val="20"/>
        </w:rPr>
      </w:pPr>
      <w:r>
        <w:rPr>
          <w:rFonts w:hint="eastAsia"/>
          <w:b/>
          <w:bCs/>
          <w:sz w:val="20"/>
          <w:szCs w:val="20"/>
        </w:rPr>
        <w:t>瑞士梅克斯，</w:t>
      </w:r>
      <w:r>
        <w:rPr>
          <w:rFonts w:hint="eastAsia"/>
          <w:b/>
          <w:bCs/>
          <w:sz w:val="20"/>
          <w:szCs w:val="20"/>
        </w:rPr>
        <w:t>2020</w:t>
      </w:r>
      <w:r>
        <w:rPr>
          <w:rFonts w:hint="eastAsia"/>
          <w:b/>
          <w:bCs/>
          <w:sz w:val="20"/>
          <w:szCs w:val="20"/>
        </w:rPr>
        <w:t>年</w:t>
      </w:r>
      <w:r>
        <w:rPr>
          <w:rFonts w:hint="eastAsia"/>
          <w:b/>
          <w:bCs/>
          <w:sz w:val="20"/>
          <w:szCs w:val="20"/>
        </w:rPr>
        <w:t>12</w:t>
      </w:r>
      <w:r>
        <w:rPr>
          <w:rFonts w:hint="eastAsia"/>
          <w:b/>
          <w:bCs/>
          <w:sz w:val="20"/>
          <w:szCs w:val="20"/>
        </w:rPr>
        <w:t>月</w:t>
      </w:r>
      <w:r>
        <w:rPr>
          <w:rFonts w:hint="eastAsia"/>
          <w:b/>
          <w:bCs/>
          <w:sz w:val="20"/>
          <w:szCs w:val="20"/>
        </w:rPr>
        <w:t>8</w:t>
      </w:r>
      <w:r>
        <w:rPr>
          <w:rFonts w:hint="eastAsia"/>
          <w:b/>
          <w:bCs/>
          <w:sz w:val="20"/>
          <w:szCs w:val="20"/>
        </w:rPr>
        <w:t>日</w:t>
      </w:r>
      <w:r>
        <w:rPr>
          <w:rFonts w:hint="eastAsia"/>
          <w:b/>
          <w:bCs/>
          <w:sz w:val="20"/>
          <w:szCs w:val="20"/>
          <w:vertAlign w:val="superscript"/>
        </w:rPr>
        <w:t xml:space="preserve"> </w:t>
      </w:r>
      <w:r>
        <w:rPr>
          <w:rFonts w:hint="eastAsia"/>
          <w:b/>
          <w:bCs/>
          <w:sz w:val="20"/>
          <w:szCs w:val="20"/>
        </w:rPr>
        <w:t xml:space="preserve"> </w:t>
      </w:r>
    </w:p>
    <w:p w14:paraId="2568A940" w14:textId="77777777" w:rsidR="00912672" w:rsidRPr="00BC199C" w:rsidRDefault="00912672" w:rsidP="00912672">
      <w:pPr>
        <w:rPr>
          <w:rFonts w:cstheme="minorHAnsi"/>
          <w:sz w:val="20"/>
          <w:szCs w:val="20"/>
          <w:lang w:val="en-US"/>
        </w:rPr>
      </w:pPr>
    </w:p>
    <w:p w14:paraId="3B31BA5E" w14:textId="77777777" w:rsidR="00912672" w:rsidRPr="00BC199C" w:rsidRDefault="00912672" w:rsidP="00912672">
      <w:pPr>
        <w:rPr>
          <w:rFonts w:cstheme="minorHAnsi"/>
          <w:sz w:val="20"/>
          <w:szCs w:val="20"/>
          <w:lang w:val="en-US"/>
        </w:rPr>
      </w:pPr>
    </w:p>
    <w:p w14:paraId="7DC771E0" w14:textId="77777777" w:rsidR="00912672" w:rsidRPr="000004BB" w:rsidRDefault="00912672" w:rsidP="00912672">
      <w:pPr>
        <w:spacing w:line="276" w:lineRule="auto"/>
        <w:rPr>
          <w:rFonts w:cs="Arial"/>
          <w:b/>
          <w:bCs/>
          <w:color w:val="000000"/>
          <w:sz w:val="20"/>
          <w:szCs w:val="20"/>
        </w:rPr>
      </w:pPr>
      <w:r>
        <w:rPr>
          <w:rFonts w:hint="eastAsia"/>
          <w:b/>
          <w:bCs/>
          <w:color w:val="000000"/>
          <w:sz w:val="20"/>
          <w:szCs w:val="20"/>
        </w:rPr>
        <w:t>博斯特回顾</w:t>
      </w:r>
      <w:r>
        <w:rPr>
          <w:rFonts w:hint="eastAsia"/>
          <w:b/>
          <w:bCs/>
          <w:color w:val="000000"/>
          <w:sz w:val="20"/>
          <w:szCs w:val="20"/>
        </w:rPr>
        <w:t>2020</w:t>
      </w:r>
      <w:r>
        <w:rPr>
          <w:rFonts w:hint="eastAsia"/>
          <w:b/>
          <w:bCs/>
          <w:color w:val="000000"/>
          <w:sz w:val="20"/>
          <w:szCs w:val="20"/>
        </w:rPr>
        <w:t>这一非常特殊的年份，并致力于塑造</w:t>
      </w:r>
      <w:r>
        <w:rPr>
          <w:rFonts w:hint="eastAsia"/>
          <w:b/>
          <w:bCs/>
          <w:color w:val="000000"/>
          <w:sz w:val="20"/>
          <w:szCs w:val="20"/>
        </w:rPr>
        <w:t>2021</w:t>
      </w:r>
      <w:r>
        <w:rPr>
          <w:rFonts w:hint="eastAsia"/>
          <w:b/>
          <w:bCs/>
          <w:color w:val="000000"/>
          <w:sz w:val="20"/>
          <w:szCs w:val="20"/>
        </w:rPr>
        <w:t>年及以后包装世界的未来</w:t>
      </w:r>
    </w:p>
    <w:p w14:paraId="67689463" w14:textId="77777777" w:rsidR="00912672" w:rsidRPr="007A233C" w:rsidRDefault="00912672" w:rsidP="00912672">
      <w:pPr>
        <w:spacing w:line="276" w:lineRule="auto"/>
        <w:rPr>
          <w:rFonts w:eastAsia="DengXian" w:cstheme="minorHAnsi"/>
          <w:b/>
          <w:sz w:val="20"/>
          <w:szCs w:val="20"/>
          <w:lang w:val="en-US" w:bidi="en-US"/>
        </w:rPr>
      </w:pPr>
    </w:p>
    <w:p w14:paraId="3211771A" w14:textId="77777777" w:rsidR="00912672" w:rsidRDefault="00912672" w:rsidP="00912672">
      <w:pPr>
        <w:spacing w:after="200" w:line="276" w:lineRule="auto"/>
        <w:rPr>
          <w:rFonts w:eastAsia="DengXian" w:cstheme="minorHAnsi"/>
          <w:sz w:val="20"/>
          <w:szCs w:val="20"/>
        </w:rPr>
      </w:pPr>
      <w:r>
        <w:rPr>
          <w:rFonts w:hint="eastAsia"/>
          <w:sz w:val="20"/>
          <w:szCs w:val="20"/>
        </w:rPr>
        <w:t>2020</w:t>
      </w:r>
      <w:r>
        <w:rPr>
          <w:rFonts w:hint="eastAsia"/>
          <w:sz w:val="20"/>
          <w:szCs w:val="20"/>
        </w:rPr>
        <w:t>年将被人们铭记，那是一个令人意想不到的巨变的年份。当</w:t>
      </w:r>
      <w:r>
        <w:rPr>
          <w:rFonts w:hint="eastAsia"/>
          <w:sz w:val="20"/>
          <w:szCs w:val="20"/>
        </w:rPr>
        <w:t>2020</w:t>
      </w:r>
      <w:r>
        <w:rPr>
          <w:rFonts w:hint="eastAsia"/>
          <w:sz w:val="20"/>
          <w:szCs w:val="20"/>
        </w:rPr>
        <w:t>年即将结束时，让我们回顾一下我们已经实现的一些重要里程碑和作出的关键决策，并展示我们对来年的期望和预测。</w:t>
      </w:r>
      <w:r>
        <w:rPr>
          <w:rFonts w:hint="eastAsia"/>
          <w:sz w:val="20"/>
          <w:szCs w:val="20"/>
        </w:rPr>
        <w:t xml:space="preserve"> </w:t>
      </w:r>
    </w:p>
    <w:p w14:paraId="6312F1D1" w14:textId="77777777" w:rsidR="00912672" w:rsidRPr="004371F6" w:rsidRDefault="00912672" w:rsidP="00912672">
      <w:pPr>
        <w:spacing w:after="200" w:line="276" w:lineRule="auto"/>
        <w:rPr>
          <w:rFonts w:eastAsia="DengXian" w:cstheme="minorHAnsi"/>
          <w:sz w:val="20"/>
          <w:szCs w:val="20"/>
        </w:rPr>
      </w:pPr>
      <w:r>
        <w:rPr>
          <w:rFonts w:hint="eastAsia"/>
          <w:sz w:val="20"/>
          <w:szCs w:val="20"/>
        </w:rPr>
        <w:t>在整个疫情大流行期间，我们的主要优先事项一直是关心我们的员工，确保客户的业务连续性，并加速决策进程，为所有客户打造一个更美好的未来。为了适应这种情况，我们在技能演示中心部署了现场的流媒体演示，为人们提供身临其境的体验，展示最新的印刷和加工技术。在这一年中，我们还举办了几次网络研讨会，让客户了解最新的解决方案，并分享了我们的行业经验。</w:t>
      </w:r>
    </w:p>
    <w:p w14:paraId="68D3C2CE" w14:textId="77777777" w:rsidR="00912672" w:rsidRPr="0041739A" w:rsidRDefault="00912672" w:rsidP="00912672">
      <w:pPr>
        <w:spacing w:after="200" w:line="276" w:lineRule="auto"/>
        <w:rPr>
          <w:rFonts w:eastAsia="DengXian" w:cstheme="minorHAnsi"/>
          <w:sz w:val="20"/>
          <w:szCs w:val="20"/>
        </w:rPr>
      </w:pPr>
      <w:r>
        <w:rPr>
          <w:rFonts w:hint="eastAsia"/>
          <w:sz w:val="20"/>
          <w:szCs w:val="20"/>
        </w:rPr>
        <w:t>品牌拥有者面临着越来越激烈的竞争，以及缩短产品上市时间、减少每批次的数量、优化产品保护功能，以及色彩一致性方面的压力。这些因素，再加上小公司的崛起、电子商务等新商业模式的出现，以及履行可持续发展承诺的需要，正导致包装行业发生深刻变革。</w:t>
      </w:r>
    </w:p>
    <w:p w14:paraId="1EE5378C" w14:textId="77777777" w:rsidR="00912672" w:rsidRPr="0041739A" w:rsidRDefault="00912672" w:rsidP="00912672">
      <w:pPr>
        <w:spacing w:after="200" w:line="276" w:lineRule="auto"/>
        <w:rPr>
          <w:rFonts w:eastAsia="DengXian" w:cstheme="minorHAnsi"/>
          <w:sz w:val="20"/>
          <w:szCs w:val="20"/>
        </w:rPr>
      </w:pPr>
      <w:r>
        <w:rPr>
          <w:rFonts w:hint="eastAsia"/>
          <w:sz w:val="20"/>
          <w:szCs w:val="20"/>
        </w:rPr>
        <w:t>因此，这是一个提高灵活性和可持续性的机会。在</w:t>
      </w:r>
      <w:r>
        <w:rPr>
          <w:rFonts w:hint="eastAsia"/>
          <w:sz w:val="20"/>
          <w:szCs w:val="20"/>
        </w:rPr>
        <w:t>2020</w:t>
      </w:r>
      <w:r>
        <w:rPr>
          <w:rFonts w:hint="eastAsia"/>
          <w:sz w:val="20"/>
          <w:szCs w:val="20"/>
        </w:rPr>
        <w:t>年春季，博斯特发布了</w:t>
      </w:r>
      <w:hyperlink r:id="rId7" w:history="1">
        <w:r>
          <w:rPr>
            <w:rStyle w:val="Hyperlink"/>
            <w:rFonts w:hint="eastAsia"/>
            <w:sz w:val="20"/>
            <w:szCs w:val="20"/>
          </w:rPr>
          <w:t>新的行业愿景</w:t>
        </w:r>
      </w:hyperlink>
      <w:r>
        <w:rPr>
          <w:rFonts w:hint="eastAsia"/>
          <w:sz w:val="20"/>
          <w:szCs w:val="20"/>
        </w:rPr>
        <w:t xml:space="preserve"> </w:t>
      </w:r>
      <w:r>
        <w:rPr>
          <w:rFonts w:hint="eastAsia"/>
          <w:sz w:val="20"/>
          <w:szCs w:val="20"/>
        </w:rPr>
        <w:t>，旨在通过新的价值链将所有包装利益相关者联系起来，实现出色的质量、效率、控制、可持续性和亲近度。</w:t>
      </w:r>
      <w:r>
        <w:rPr>
          <w:rFonts w:hint="eastAsia"/>
          <w:sz w:val="20"/>
          <w:szCs w:val="20"/>
        </w:rPr>
        <w:t xml:space="preserve"> </w:t>
      </w:r>
    </w:p>
    <w:p w14:paraId="5A90C01D" w14:textId="77777777" w:rsidR="00912672" w:rsidRDefault="00912672" w:rsidP="00912672">
      <w:pPr>
        <w:spacing w:after="200" w:line="276" w:lineRule="auto"/>
        <w:rPr>
          <w:rFonts w:eastAsia="DengXian" w:cstheme="minorHAnsi"/>
          <w:sz w:val="20"/>
          <w:szCs w:val="20"/>
        </w:rPr>
      </w:pPr>
      <w:r>
        <w:rPr>
          <w:rFonts w:hint="eastAsia"/>
          <w:sz w:val="20"/>
          <w:szCs w:val="20"/>
        </w:rPr>
        <w:t>这一愿景将塑造包装世界的未来，基于四大支柱：连接性、数字化、自动化和可持续性。在愿景中，我们发布了</w:t>
      </w:r>
      <w:r>
        <w:rPr>
          <w:rFonts w:hint="eastAsia"/>
          <w:sz w:val="20"/>
          <w:szCs w:val="20"/>
        </w:rPr>
        <w:t>BOBST Connect</w:t>
      </w:r>
      <w:r>
        <w:rPr>
          <w:rFonts w:hint="eastAsia"/>
          <w:sz w:val="20"/>
          <w:szCs w:val="20"/>
        </w:rPr>
        <w:t>。这是一款基于软件的产品，用于数字化和连接所有产品。</w:t>
      </w:r>
      <w:r>
        <w:rPr>
          <w:rFonts w:hint="eastAsia"/>
          <w:sz w:val="20"/>
          <w:szCs w:val="20"/>
        </w:rPr>
        <w:t xml:space="preserve"> </w:t>
      </w:r>
    </w:p>
    <w:p w14:paraId="7E26F298" w14:textId="5FD92EE2" w:rsidR="00912672" w:rsidRPr="00A14883" w:rsidRDefault="00912672" w:rsidP="00912672">
      <w:pPr>
        <w:spacing w:after="200" w:line="276" w:lineRule="auto"/>
        <w:rPr>
          <w:rFonts w:eastAsia="DengXian" w:cstheme="minorHAnsi"/>
          <w:color w:val="000000"/>
          <w:sz w:val="20"/>
          <w:szCs w:val="20"/>
        </w:rPr>
      </w:pPr>
      <w:r>
        <w:rPr>
          <w:rFonts w:hint="eastAsia"/>
          <w:sz w:val="20"/>
          <w:szCs w:val="20"/>
        </w:rPr>
        <w:t>随着新产品和解决方案的推出，这一愿景正在成为现实。</w:t>
      </w:r>
      <w:hyperlink r:id="rId8" w:history="1">
        <w:r>
          <w:rPr>
            <w:rStyle w:val="Hyperlink"/>
            <w:rFonts w:hint="eastAsia"/>
            <w:sz w:val="20"/>
            <w:szCs w:val="20"/>
          </w:rPr>
          <w:t>新的公司架构</w:t>
        </w:r>
      </w:hyperlink>
      <w:r>
        <w:rPr>
          <w:rFonts w:hint="eastAsia"/>
          <w:sz w:val="20"/>
          <w:szCs w:val="20"/>
        </w:rPr>
        <w:t>的将更加以客户为中心，更加灵活，并能提供更多创新。新的公司架构还可以依靠三个</w:t>
      </w:r>
      <w:r>
        <w:rPr>
          <w:rFonts w:hint="eastAsia"/>
          <w:color w:val="000000"/>
          <w:sz w:val="20"/>
          <w:szCs w:val="20"/>
        </w:rPr>
        <w:t>新改造的工业基地，这将帮助我们的员工享受更好的工作条件，让客户来了解我们的创新。这些基地分别是面向软包装行业的意大利圣乔治（</w:t>
      </w:r>
      <w:r>
        <w:rPr>
          <w:rFonts w:hint="eastAsia"/>
          <w:color w:val="000000"/>
          <w:sz w:val="20"/>
          <w:szCs w:val="20"/>
        </w:rPr>
        <w:t>San Giorgio</w:t>
      </w:r>
      <w:r>
        <w:rPr>
          <w:rFonts w:hint="eastAsia"/>
          <w:color w:val="000000"/>
          <w:sz w:val="20"/>
          <w:szCs w:val="20"/>
        </w:rPr>
        <w:t>），面向瓦楞纸箱行业的法国里昂（</w:t>
      </w:r>
      <w:r>
        <w:rPr>
          <w:rFonts w:hint="eastAsia"/>
          <w:color w:val="000000"/>
          <w:sz w:val="20"/>
          <w:szCs w:val="20"/>
        </w:rPr>
        <w:t>Lyon</w:t>
      </w:r>
      <w:r>
        <w:rPr>
          <w:rFonts w:hint="eastAsia"/>
          <w:color w:val="000000"/>
          <w:sz w:val="20"/>
          <w:szCs w:val="20"/>
        </w:rPr>
        <w:t>），以及向折叠彩盒行业提供本地生产解决方案从巴西伊塔蒂巴（</w:t>
      </w:r>
      <w:r>
        <w:rPr>
          <w:rFonts w:hint="eastAsia"/>
          <w:color w:val="000000"/>
          <w:sz w:val="20"/>
          <w:szCs w:val="20"/>
        </w:rPr>
        <w:t>Itatiba</w:t>
      </w:r>
      <w:r>
        <w:rPr>
          <w:rFonts w:hint="eastAsia"/>
          <w:color w:val="000000"/>
          <w:sz w:val="20"/>
          <w:szCs w:val="20"/>
        </w:rPr>
        <w:t>）。</w:t>
      </w:r>
    </w:p>
    <w:p w14:paraId="3735BE29" w14:textId="77777777" w:rsidR="00912672" w:rsidRPr="004371F6" w:rsidRDefault="00912672" w:rsidP="00912672">
      <w:pPr>
        <w:spacing w:after="200" w:line="276" w:lineRule="auto"/>
        <w:rPr>
          <w:rFonts w:eastAsia="DengXian" w:cstheme="minorHAnsi"/>
          <w:b/>
          <w:sz w:val="20"/>
          <w:szCs w:val="20"/>
        </w:rPr>
      </w:pPr>
      <w:r>
        <w:rPr>
          <w:rFonts w:hint="eastAsia"/>
          <w:b/>
          <w:sz w:val="20"/>
          <w:szCs w:val="20"/>
        </w:rPr>
        <w:t>折叠彩盒和瓦楞纸箱</w:t>
      </w:r>
    </w:p>
    <w:p w14:paraId="23CCF7FF" w14:textId="77777777" w:rsidR="00912672" w:rsidRDefault="00912672" w:rsidP="00912672">
      <w:pPr>
        <w:spacing w:after="200" w:line="276" w:lineRule="auto"/>
        <w:rPr>
          <w:rFonts w:eastAsia="DengXian" w:cstheme="minorHAnsi"/>
          <w:sz w:val="20"/>
          <w:szCs w:val="20"/>
        </w:rPr>
      </w:pPr>
      <w:r>
        <w:rPr>
          <w:rFonts w:hint="eastAsia"/>
          <w:sz w:val="20"/>
          <w:szCs w:val="20"/>
        </w:rPr>
        <w:t>2020</w:t>
      </w:r>
      <w:r>
        <w:rPr>
          <w:rFonts w:hint="eastAsia"/>
          <w:sz w:val="20"/>
          <w:szCs w:val="20"/>
        </w:rPr>
        <w:t>年，由于全球在线零售的增长，以质量、减废和保护商品为根本的折叠彩盒和瓦楞纸箱行业的电子商务整体加速迅猛。对于折叠彩盒来说，可持续性、日益增长的全球监管，以及对短版和定制的需求，也变得越来越重要。</w:t>
      </w:r>
    </w:p>
    <w:p w14:paraId="0952C7F5" w14:textId="77777777" w:rsidR="00912672" w:rsidRPr="00A14883" w:rsidRDefault="00912672" w:rsidP="00912672">
      <w:pPr>
        <w:spacing w:after="200" w:line="276" w:lineRule="auto"/>
        <w:rPr>
          <w:rFonts w:eastAsia="DengXian" w:cstheme="minorHAnsi"/>
          <w:sz w:val="20"/>
          <w:szCs w:val="20"/>
        </w:rPr>
      </w:pPr>
      <w:r>
        <w:rPr>
          <w:rFonts w:hint="eastAsia"/>
          <w:sz w:val="20"/>
          <w:szCs w:val="20"/>
        </w:rPr>
        <w:t>在折叠彩盒方面，我们推出了两种连接产品：模切机</w:t>
      </w:r>
      <w:r>
        <w:rPr>
          <w:rFonts w:hint="eastAsia"/>
          <w:sz w:val="20"/>
          <w:szCs w:val="20"/>
        </w:rPr>
        <w:t>MASTERCUT 106 PER</w:t>
      </w:r>
      <w:r>
        <w:rPr>
          <w:rFonts w:hint="eastAsia"/>
          <w:sz w:val="20"/>
          <w:szCs w:val="20"/>
        </w:rPr>
        <w:t>和</w:t>
      </w:r>
      <w:r>
        <w:rPr>
          <w:rFonts w:hint="eastAsia"/>
          <w:sz w:val="20"/>
          <w:szCs w:val="20"/>
        </w:rPr>
        <w:t>TooLink</w:t>
      </w:r>
      <w:r>
        <w:rPr>
          <w:rFonts w:hint="eastAsia"/>
          <w:sz w:val="20"/>
          <w:szCs w:val="20"/>
        </w:rPr>
        <w:t>，用于连接工具与机器。这些解决方案实现了安装时间和成本的大幅减少，并提高了出色的生产力的盈利能力。我们推出了新的联机解决方案</w:t>
      </w:r>
      <w:r>
        <w:rPr>
          <w:rFonts w:hint="eastAsia"/>
          <w:sz w:val="20"/>
          <w:szCs w:val="20"/>
        </w:rPr>
        <w:t>ACCUCHECK</w:t>
      </w:r>
      <w:r>
        <w:rPr>
          <w:rFonts w:hint="eastAsia"/>
          <w:sz w:val="20"/>
          <w:szCs w:val="20"/>
        </w:rPr>
        <w:t>，用于检查盒坯是否存在缺陷。简而言之，我们实现了折叠彩盒生产的零故障包装。我们还推出了</w:t>
      </w:r>
      <w:r>
        <w:rPr>
          <w:rFonts w:hint="eastAsia"/>
          <w:sz w:val="20"/>
          <w:szCs w:val="20"/>
        </w:rPr>
        <w:t>VISIONCUT 145 PER</w:t>
      </w:r>
      <w:r>
        <w:rPr>
          <w:rFonts w:hint="eastAsia"/>
          <w:sz w:val="20"/>
          <w:szCs w:val="20"/>
        </w:rPr>
        <w:t>，这是最新版本的大幅面平压平模切机，实现了巨大的销售成功。</w:t>
      </w:r>
    </w:p>
    <w:p w14:paraId="47CDBF12" w14:textId="77777777" w:rsidR="00912672" w:rsidRDefault="00912672" w:rsidP="00912672">
      <w:pPr>
        <w:spacing w:after="200" w:line="276" w:lineRule="auto"/>
        <w:rPr>
          <w:rFonts w:eastAsia="DengXian" w:cstheme="minorHAnsi"/>
          <w:sz w:val="20"/>
          <w:szCs w:val="20"/>
        </w:rPr>
      </w:pPr>
      <w:r>
        <w:rPr>
          <w:rFonts w:hint="eastAsia"/>
          <w:sz w:val="20"/>
          <w:szCs w:val="20"/>
        </w:rPr>
        <w:lastRenderedPageBreak/>
        <w:t>我们推出了</w:t>
      </w:r>
      <w:r>
        <w:rPr>
          <w:rFonts w:hint="eastAsia"/>
          <w:sz w:val="20"/>
          <w:szCs w:val="20"/>
        </w:rPr>
        <w:t>MASTERSTAR</w:t>
      </w:r>
      <w:r>
        <w:rPr>
          <w:rFonts w:hint="eastAsia"/>
          <w:sz w:val="20"/>
          <w:szCs w:val="20"/>
        </w:rPr>
        <w:t>，这款设备具有出色的快速、通用、自动化的特点，是符合人体工程学的张对张的裱贴设备，适用于折叠彩盒和瓦楞纸箱。自我们推出“无接触”供纸系统</w:t>
      </w:r>
      <w:r>
        <w:rPr>
          <w:rFonts w:hint="eastAsia"/>
          <w:sz w:val="20"/>
          <w:szCs w:val="20"/>
        </w:rPr>
        <w:t>POWER REGISTER</w:t>
      </w:r>
      <w:r>
        <w:rPr>
          <w:rFonts w:hint="eastAsia"/>
          <w:sz w:val="20"/>
          <w:szCs w:val="20"/>
        </w:rPr>
        <w:t>以来，已经过去了</w:t>
      </w:r>
      <w:r>
        <w:rPr>
          <w:rFonts w:hint="eastAsia"/>
          <w:sz w:val="20"/>
          <w:szCs w:val="20"/>
        </w:rPr>
        <w:t>20</w:t>
      </w:r>
      <w:r>
        <w:rPr>
          <w:rFonts w:hint="eastAsia"/>
          <w:sz w:val="20"/>
          <w:szCs w:val="20"/>
        </w:rPr>
        <w:t>年。该系统为博斯特集团在行业内的首创，甚至直到今天都能在功能上独树一帜，这表明真正的创新可以经受住时间的考验。</w:t>
      </w:r>
    </w:p>
    <w:p w14:paraId="3B27F0CD" w14:textId="77777777" w:rsidR="00912672" w:rsidRDefault="00912672" w:rsidP="00912672">
      <w:pPr>
        <w:spacing w:after="200" w:line="276" w:lineRule="auto"/>
        <w:rPr>
          <w:rFonts w:eastAsia="DengXian" w:cstheme="minorHAnsi"/>
          <w:sz w:val="20"/>
          <w:szCs w:val="20"/>
        </w:rPr>
      </w:pPr>
      <w:r>
        <w:rPr>
          <w:rFonts w:hint="eastAsia"/>
          <w:sz w:val="20"/>
          <w:szCs w:val="20"/>
        </w:rPr>
        <w:t>在瓦楞纸板加工方面，我们的</w:t>
      </w:r>
      <w:r>
        <w:rPr>
          <w:rFonts w:hint="eastAsia"/>
          <w:sz w:val="20"/>
          <w:szCs w:val="20"/>
        </w:rPr>
        <w:t>VISIONCUT 1.6</w:t>
      </w:r>
      <w:r>
        <w:rPr>
          <w:rFonts w:hint="eastAsia"/>
          <w:sz w:val="20"/>
          <w:szCs w:val="20"/>
        </w:rPr>
        <w:t>平压平模切机总共销售了</w:t>
      </w:r>
      <w:r>
        <w:rPr>
          <w:rFonts w:hint="eastAsia"/>
          <w:sz w:val="20"/>
          <w:szCs w:val="20"/>
        </w:rPr>
        <w:t>300</w:t>
      </w:r>
      <w:r>
        <w:rPr>
          <w:rFonts w:hint="eastAsia"/>
          <w:sz w:val="20"/>
          <w:szCs w:val="20"/>
        </w:rPr>
        <w:t>台机器，从而实现了里程碑式的成功。</w:t>
      </w:r>
      <w:r>
        <w:rPr>
          <w:rFonts w:hint="eastAsia"/>
          <w:sz w:val="20"/>
          <w:szCs w:val="20"/>
          <w:vertAlign w:val="superscript"/>
        </w:rPr>
        <w:t xml:space="preserve"> </w:t>
      </w:r>
      <w:r>
        <w:rPr>
          <w:rFonts w:hint="eastAsia"/>
          <w:sz w:val="20"/>
          <w:szCs w:val="20"/>
        </w:rPr>
        <w:t>我们继续投资于产品组合，并对机器进行了升级，包括</w:t>
      </w:r>
      <w:r>
        <w:rPr>
          <w:rFonts w:hint="eastAsia"/>
          <w:sz w:val="20"/>
          <w:szCs w:val="20"/>
        </w:rPr>
        <w:t>EXPERTFOLD 145-165</w:t>
      </w:r>
      <w:r>
        <w:rPr>
          <w:rFonts w:hint="eastAsia"/>
          <w:sz w:val="20"/>
          <w:szCs w:val="20"/>
        </w:rPr>
        <w:t>全自动糊盒机系列（它现在可以进一步减少</w:t>
      </w:r>
      <w:r>
        <w:rPr>
          <w:rFonts w:hint="eastAsia"/>
          <w:sz w:val="20"/>
          <w:szCs w:val="20"/>
        </w:rPr>
        <w:t>20%</w:t>
      </w:r>
      <w:r>
        <w:rPr>
          <w:rFonts w:hint="eastAsia"/>
          <w:sz w:val="20"/>
          <w:szCs w:val="20"/>
        </w:rPr>
        <w:t>的安装时间，并通过瓦楞包装实现更大的灵活性和准确性），以及</w:t>
      </w:r>
      <w:r>
        <w:rPr>
          <w:rFonts w:hint="eastAsia"/>
          <w:sz w:val="20"/>
          <w:szCs w:val="20"/>
        </w:rPr>
        <w:t>FFG 924 NT RS</w:t>
      </w:r>
      <w:r>
        <w:rPr>
          <w:rFonts w:hint="eastAsia"/>
          <w:sz w:val="20"/>
          <w:szCs w:val="20"/>
        </w:rPr>
        <w:t>（我们在其上增加了双开槽，一次可印刷两个纸箱，极大地提高了灵活性和生产效率，每小时生产多达</w:t>
      </w:r>
      <w:r>
        <w:rPr>
          <w:rFonts w:hint="eastAsia"/>
          <w:sz w:val="20"/>
          <w:szCs w:val="20"/>
        </w:rPr>
        <w:t>40000</w:t>
      </w:r>
      <w:r>
        <w:rPr>
          <w:rFonts w:hint="eastAsia"/>
          <w:sz w:val="20"/>
          <w:szCs w:val="20"/>
        </w:rPr>
        <w:t>个纸箱）。</w:t>
      </w:r>
      <w:r>
        <w:rPr>
          <w:rFonts w:hint="eastAsia"/>
          <w:sz w:val="20"/>
          <w:szCs w:val="20"/>
        </w:rPr>
        <w:t xml:space="preserve"> </w:t>
      </w:r>
    </w:p>
    <w:p w14:paraId="064DCB75" w14:textId="77777777" w:rsidR="00912672" w:rsidRDefault="00912672" w:rsidP="00912672">
      <w:pPr>
        <w:spacing w:after="200" w:line="276" w:lineRule="auto"/>
        <w:rPr>
          <w:rFonts w:eastAsia="DengXian" w:cstheme="minorHAnsi"/>
          <w:sz w:val="20"/>
          <w:szCs w:val="20"/>
        </w:rPr>
      </w:pPr>
      <w:r>
        <w:rPr>
          <w:rFonts w:hint="eastAsia"/>
          <w:sz w:val="20"/>
          <w:szCs w:val="20"/>
        </w:rPr>
        <w:t>在由电子商务增长推动的市场中，</w:t>
      </w:r>
      <w:r>
        <w:rPr>
          <w:rFonts w:hint="eastAsia"/>
          <w:sz w:val="20"/>
          <w:szCs w:val="20"/>
        </w:rPr>
        <w:t>FFG 8.20 EXPERTLINE</w:t>
      </w:r>
      <w:r>
        <w:rPr>
          <w:rFonts w:hint="eastAsia"/>
          <w:sz w:val="20"/>
          <w:szCs w:val="20"/>
        </w:rPr>
        <w:t>还是非常畅销的纸箱印刷联动线产品。我们在</w:t>
      </w:r>
      <w:r>
        <w:rPr>
          <w:rFonts w:hint="eastAsia"/>
          <w:sz w:val="20"/>
          <w:szCs w:val="20"/>
        </w:rPr>
        <w:t>FFG 8.20</w:t>
      </w:r>
      <w:r>
        <w:rPr>
          <w:rFonts w:hint="eastAsia"/>
          <w:sz w:val="20"/>
          <w:szCs w:val="20"/>
        </w:rPr>
        <w:t>中添加了“流体折叠”功能，提高了纸箱的折叠质量，并确保了折叠公差优于标准规格。对于高清纸箱包装的生产，</w:t>
      </w:r>
      <w:r>
        <w:rPr>
          <w:rFonts w:hint="eastAsia"/>
          <w:sz w:val="20"/>
          <w:szCs w:val="20"/>
        </w:rPr>
        <w:t>THQ FlexoCloud</w:t>
      </w:r>
      <w:r>
        <w:rPr>
          <w:rFonts w:hint="eastAsia"/>
          <w:sz w:val="20"/>
          <w:szCs w:val="20"/>
        </w:rPr>
        <w:t>技术在</w:t>
      </w:r>
      <w:r>
        <w:rPr>
          <w:rFonts w:hint="eastAsia"/>
          <w:sz w:val="20"/>
          <w:szCs w:val="20"/>
        </w:rPr>
        <w:t>2020</w:t>
      </w:r>
      <w:r>
        <w:rPr>
          <w:rFonts w:hint="eastAsia"/>
          <w:sz w:val="20"/>
          <w:szCs w:val="20"/>
        </w:rPr>
        <w:t>年获得了重点客户的进一步关注。扩展色域（</w:t>
      </w:r>
      <w:r>
        <w:rPr>
          <w:rFonts w:hint="eastAsia"/>
          <w:sz w:val="20"/>
          <w:szCs w:val="20"/>
        </w:rPr>
        <w:t>oneECG</w:t>
      </w:r>
      <w:r>
        <w:rPr>
          <w:rFonts w:hint="eastAsia"/>
          <w:sz w:val="20"/>
          <w:szCs w:val="20"/>
        </w:rPr>
        <w:t>解决方案，能够达到</w:t>
      </w:r>
      <w:r>
        <w:rPr>
          <w:rFonts w:hint="eastAsia"/>
          <w:sz w:val="20"/>
          <w:szCs w:val="20"/>
        </w:rPr>
        <w:t>95</w:t>
      </w:r>
      <w:r>
        <w:rPr>
          <w:rFonts w:hint="eastAsia"/>
          <w:sz w:val="20"/>
          <w:szCs w:val="20"/>
        </w:rPr>
        <w:t>％的色域）正在帮助加工商将柔印技术扩展到新市场，能充分利用现有设备，节省投资，并带来重要的可持续性收益。</w:t>
      </w:r>
    </w:p>
    <w:p w14:paraId="7182F8F4" w14:textId="77777777" w:rsidR="00912672" w:rsidRDefault="00912672" w:rsidP="00912672">
      <w:pPr>
        <w:spacing w:after="200" w:line="276" w:lineRule="auto"/>
        <w:rPr>
          <w:rFonts w:eastAsia="DengXian" w:cstheme="minorHAnsi"/>
          <w:sz w:val="20"/>
          <w:szCs w:val="20"/>
        </w:rPr>
      </w:pPr>
      <w:r>
        <w:rPr>
          <w:rFonts w:hint="eastAsia"/>
          <w:sz w:val="20"/>
          <w:szCs w:val="20"/>
        </w:rPr>
        <w:t>我们继续拓展了在中国的业务，其中的亮点包括来自中国最大的瓦楞纸箱制造商之一的浙江大胜达订购了一台</w:t>
      </w:r>
      <w:r>
        <w:rPr>
          <w:rFonts w:hint="eastAsia"/>
          <w:sz w:val="20"/>
          <w:szCs w:val="20"/>
        </w:rPr>
        <w:t>FFG 8.20 DISCOVERY</w:t>
      </w:r>
      <w:r>
        <w:rPr>
          <w:rFonts w:hint="eastAsia"/>
          <w:sz w:val="20"/>
          <w:szCs w:val="20"/>
        </w:rPr>
        <w:t>和两台</w:t>
      </w:r>
      <w:r>
        <w:rPr>
          <w:rFonts w:hint="eastAsia"/>
          <w:sz w:val="20"/>
          <w:szCs w:val="20"/>
        </w:rPr>
        <w:t>e-LINE</w:t>
      </w:r>
      <w:r>
        <w:rPr>
          <w:rFonts w:hint="eastAsia"/>
          <w:sz w:val="20"/>
          <w:szCs w:val="20"/>
        </w:rPr>
        <w:t>模切机（与旭恒精工合作设计和制造）订单。我们还将在英国的首台</w:t>
      </w:r>
      <w:r>
        <w:rPr>
          <w:rFonts w:hint="eastAsia"/>
          <w:sz w:val="20"/>
          <w:szCs w:val="20"/>
        </w:rPr>
        <w:t>FFG 8.20 DISCOVERY</w:t>
      </w:r>
      <w:r>
        <w:rPr>
          <w:rFonts w:hint="eastAsia"/>
          <w:sz w:val="20"/>
          <w:szCs w:val="20"/>
        </w:rPr>
        <w:t>卖给了一家名为</w:t>
      </w:r>
      <w:r>
        <w:rPr>
          <w:rFonts w:hint="eastAsia"/>
          <w:sz w:val="20"/>
          <w:szCs w:val="20"/>
        </w:rPr>
        <w:t>Manor</w:t>
      </w:r>
      <w:r>
        <w:rPr>
          <w:rFonts w:hint="eastAsia"/>
          <w:sz w:val="20"/>
          <w:szCs w:val="20"/>
        </w:rPr>
        <w:t>包装公司的三级厂专家，使其自动化水平达到了新的水平，这将为其赢得重大的市场竞争优势。</w:t>
      </w:r>
      <w:r>
        <w:rPr>
          <w:rFonts w:hint="eastAsia"/>
          <w:sz w:val="20"/>
          <w:szCs w:val="20"/>
        </w:rPr>
        <w:t xml:space="preserve"> </w:t>
      </w:r>
    </w:p>
    <w:p w14:paraId="4895A459" w14:textId="77777777" w:rsidR="00912672" w:rsidRDefault="00912672" w:rsidP="00912672">
      <w:pPr>
        <w:spacing w:after="200" w:line="276" w:lineRule="auto"/>
        <w:rPr>
          <w:rFonts w:eastAsia="DengXian" w:cstheme="minorHAnsi"/>
          <w:sz w:val="20"/>
          <w:szCs w:val="20"/>
        </w:rPr>
      </w:pPr>
      <w:r>
        <w:rPr>
          <w:rFonts w:hint="eastAsia"/>
          <w:sz w:val="20"/>
          <w:szCs w:val="20"/>
        </w:rPr>
        <w:t>2021</w:t>
      </w:r>
      <w:r>
        <w:rPr>
          <w:rFonts w:hint="eastAsia"/>
          <w:sz w:val="20"/>
          <w:szCs w:val="20"/>
        </w:rPr>
        <w:t>年，我们预计短单产量将持续增加，并期望提供价值更高、质量更优的包装。这意味着加工商的每次的产量小，而成本效益高，需要更高的自动化程度。我们预计在亚洲，特别是中国，将在个人收入增加、传统零售和电子商务产品发展的推动下实现显著增长。从产品的角度出发，我们相信革命性的全自动瓦楞纸箱包装机</w:t>
      </w:r>
      <w:r>
        <w:rPr>
          <w:rFonts w:hint="eastAsia"/>
          <w:sz w:val="20"/>
          <w:szCs w:val="20"/>
        </w:rPr>
        <w:t>SPEEDPACK</w:t>
      </w:r>
      <w:r>
        <w:rPr>
          <w:rFonts w:hint="eastAsia"/>
          <w:sz w:val="20"/>
          <w:szCs w:val="20"/>
        </w:rPr>
        <w:t>将树立新的行业标杆，在全自动糊盒机的后道，可以轻松打包纸箱包装。</w:t>
      </w:r>
      <w:r>
        <w:rPr>
          <w:rFonts w:hint="eastAsia"/>
          <w:sz w:val="20"/>
          <w:szCs w:val="20"/>
        </w:rPr>
        <w:t xml:space="preserve"> </w:t>
      </w:r>
    </w:p>
    <w:p w14:paraId="2FCEBFFA" w14:textId="77777777" w:rsidR="00912672" w:rsidRPr="000004BB" w:rsidRDefault="00912672" w:rsidP="00912672">
      <w:pPr>
        <w:spacing w:after="200" w:line="276" w:lineRule="auto"/>
        <w:rPr>
          <w:rFonts w:eastAsia="DengXian" w:cstheme="minorHAnsi"/>
          <w:sz w:val="20"/>
          <w:szCs w:val="20"/>
        </w:rPr>
      </w:pPr>
      <w:r>
        <w:rPr>
          <w:rFonts w:hint="eastAsia"/>
          <w:b/>
          <w:bCs/>
          <w:sz w:val="20"/>
          <w:szCs w:val="20"/>
        </w:rPr>
        <w:t>标签和软包装</w:t>
      </w:r>
      <w:r>
        <w:rPr>
          <w:rFonts w:hint="eastAsia"/>
          <w:b/>
          <w:bCs/>
          <w:sz w:val="20"/>
          <w:szCs w:val="20"/>
        </w:rPr>
        <w:t xml:space="preserve"> </w:t>
      </w:r>
    </w:p>
    <w:p w14:paraId="29A7A4E6" w14:textId="77777777" w:rsidR="00912672" w:rsidRDefault="00912672" w:rsidP="00912672">
      <w:pPr>
        <w:spacing w:after="200" w:line="276" w:lineRule="auto"/>
        <w:rPr>
          <w:rFonts w:eastAsia="DengXian" w:cstheme="minorHAnsi"/>
          <w:sz w:val="20"/>
          <w:szCs w:val="20"/>
        </w:rPr>
      </w:pPr>
      <w:r>
        <w:rPr>
          <w:rFonts w:hint="eastAsia"/>
          <w:sz w:val="20"/>
          <w:szCs w:val="20"/>
        </w:rPr>
        <w:t>有三个关键词最能诠释</w:t>
      </w:r>
      <w:r>
        <w:rPr>
          <w:rFonts w:hint="eastAsia"/>
          <w:sz w:val="20"/>
          <w:szCs w:val="20"/>
        </w:rPr>
        <w:t>2020</w:t>
      </w:r>
      <w:r>
        <w:rPr>
          <w:rFonts w:hint="eastAsia"/>
          <w:sz w:val="20"/>
          <w:szCs w:val="20"/>
        </w:rPr>
        <w:t>年：数字化、自动化和可持续性</w:t>
      </w:r>
    </w:p>
    <w:p w14:paraId="1F6DE58C" w14:textId="77777777" w:rsidR="00912672" w:rsidRPr="0066357A" w:rsidRDefault="00912672" w:rsidP="00912672">
      <w:pPr>
        <w:autoSpaceDE w:val="0"/>
        <w:autoSpaceDN w:val="0"/>
        <w:adjustRightInd w:val="0"/>
        <w:spacing w:line="276" w:lineRule="auto"/>
        <w:rPr>
          <w:rFonts w:eastAsia="DengXian" w:cstheme="minorHAnsi"/>
          <w:sz w:val="20"/>
          <w:szCs w:val="20"/>
        </w:rPr>
      </w:pPr>
      <w:r>
        <w:rPr>
          <w:rFonts w:hint="eastAsia"/>
          <w:sz w:val="20"/>
          <w:szCs w:val="20"/>
        </w:rPr>
        <w:t>在标签行业，</w:t>
      </w:r>
      <w:r>
        <w:rPr>
          <w:rFonts w:hint="eastAsia"/>
          <w:sz w:val="20"/>
          <w:szCs w:val="20"/>
        </w:rPr>
        <w:t>2020</w:t>
      </w:r>
      <w:r>
        <w:rPr>
          <w:rFonts w:hint="eastAsia"/>
          <w:sz w:val="20"/>
          <w:szCs w:val="20"/>
        </w:rPr>
        <w:t>年将作为行业新篇章的元年而被人们铭记。最初，博斯特并没有参与标签生产的数字化，但现在已领导其发展，将高质量、高生产率和低拥有成本结合起来。</w:t>
      </w:r>
    </w:p>
    <w:p w14:paraId="560BE51B" w14:textId="77777777" w:rsidR="00912672" w:rsidRPr="00390C05" w:rsidRDefault="00912672" w:rsidP="00912672">
      <w:pPr>
        <w:autoSpaceDE w:val="0"/>
        <w:autoSpaceDN w:val="0"/>
        <w:adjustRightInd w:val="0"/>
        <w:spacing w:line="276" w:lineRule="auto"/>
        <w:rPr>
          <w:rFonts w:eastAsia="DengXian" w:cstheme="minorHAnsi"/>
          <w:sz w:val="20"/>
          <w:szCs w:val="20"/>
          <w:lang w:val="fr-CH" w:bidi="en-US"/>
        </w:rPr>
      </w:pPr>
    </w:p>
    <w:p w14:paraId="21610DF5" w14:textId="77777777" w:rsidR="00912672" w:rsidRPr="0066357A" w:rsidRDefault="00912672" w:rsidP="00912672">
      <w:pPr>
        <w:autoSpaceDE w:val="0"/>
        <w:autoSpaceDN w:val="0"/>
        <w:adjustRightInd w:val="0"/>
        <w:spacing w:line="276" w:lineRule="auto"/>
        <w:rPr>
          <w:rFonts w:eastAsia="DengXian" w:cstheme="minorHAnsi"/>
          <w:sz w:val="20"/>
          <w:szCs w:val="20"/>
        </w:rPr>
      </w:pPr>
      <w:r w:rsidRPr="00912672">
        <w:rPr>
          <w:rFonts w:hint="eastAsia"/>
          <w:sz w:val="20"/>
          <w:szCs w:val="20"/>
          <w:lang w:val="fr-CH"/>
        </w:rPr>
        <w:t>MOVENT LB701-UV</w:t>
      </w:r>
      <w:r>
        <w:rPr>
          <w:rFonts w:hint="eastAsia"/>
          <w:sz w:val="20"/>
          <w:szCs w:val="20"/>
        </w:rPr>
        <w:t>和</w:t>
      </w:r>
      <w:r w:rsidRPr="00912672">
        <w:rPr>
          <w:rFonts w:hint="eastAsia"/>
          <w:sz w:val="20"/>
          <w:szCs w:val="20"/>
          <w:lang w:val="fr-CH"/>
        </w:rPr>
        <w:t>LB702-UV</w:t>
      </w:r>
      <w:r>
        <w:rPr>
          <w:rFonts w:hint="eastAsia"/>
          <w:sz w:val="20"/>
          <w:szCs w:val="20"/>
        </w:rPr>
        <w:t>两款标签印刷机</w:t>
      </w:r>
      <w:r w:rsidRPr="00912672">
        <w:rPr>
          <w:rFonts w:hint="eastAsia"/>
          <w:sz w:val="20"/>
          <w:szCs w:val="20"/>
          <w:lang w:val="fr-CH"/>
        </w:rPr>
        <w:t>，</w:t>
      </w:r>
      <w:r>
        <w:rPr>
          <w:rFonts w:hint="eastAsia"/>
          <w:sz w:val="20"/>
          <w:szCs w:val="20"/>
        </w:rPr>
        <w:t>配有</w:t>
      </w:r>
      <w:r w:rsidRPr="00912672">
        <w:rPr>
          <w:rFonts w:hint="eastAsia"/>
          <w:sz w:val="20"/>
          <w:szCs w:val="20"/>
          <w:lang w:val="fr-CH"/>
        </w:rPr>
        <w:t>6</w:t>
      </w:r>
      <w:r>
        <w:rPr>
          <w:rFonts w:hint="eastAsia"/>
          <w:sz w:val="20"/>
          <w:szCs w:val="20"/>
        </w:rPr>
        <w:t>种颜色</w:t>
      </w:r>
      <w:r w:rsidRPr="00912672">
        <w:rPr>
          <w:rFonts w:hint="eastAsia"/>
          <w:sz w:val="20"/>
          <w:szCs w:val="20"/>
          <w:lang w:val="fr-CH"/>
        </w:rPr>
        <w:t>（</w:t>
      </w:r>
      <w:r>
        <w:rPr>
          <w:rFonts w:hint="eastAsia"/>
          <w:sz w:val="20"/>
          <w:szCs w:val="20"/>
        </w:rPr>
        <w:t>加上白色</w:t>
      </w:r>
      <w:r w:rsidRPr="00912672">
        <w:rPr>
          <w:rFonts w:hint="eastAsia"/>
          <w:sz w:val="20"/>
          <w:szCs w:val="20"/>
          <w:lang w:val="fr-CH"/>
        </w:rPr>
        <w:t>），</w:t>
      </w:r>
      <w:r>
        <w:rPr>
          <w:rFonts w:hint="eastAsia"/>
          <w:sz w:val="20"/>
          <w:szCs w:val="20"/>
        </w:rPr>
        <w:t>速度可达每分钟</w:t>
      </w:r>
      <w:r w:rsidRPr="00912672">
        <w:rPr>
          <w:rFonts w:hint="eastAsia"/>
          <w:sz w:val="20"/>
          <w:szCs w:val="20"/>
          <w:lang w:val="fr-CH"/>
        </w:rPr>
        <w:t>100</w:t>
      </w:r>
      <w:r>
        <w:rPr>
          <w:rFonts w:hint="eastAsia"/>
          <w:sz w:val="20"/>
          <w:szCs w:val="20"/>
        </w:rPr>
        <w:t>延米</w:t>
      </w:r>
      <w:r w:rsidRPr="00912672">
        <w:rPr>
          <w:rFonts w:hint="eastAsia"/>
          <w:sz w:val="20"/>
          <w:szCs w:val="20"/>
          <w:lang w:val="fr-CH"/>
        </w:rPr>
        <w:t>，</w:t>
      </w:r>
      <w:r>
        <w:rPr>
          <w:rFonts w:hint="eastAsia"/>
          <w:sz w:val="20"/>
          <w:szCs w:val="20"/>
        </w:rPr>
        <w:t>定义了新的行业标准。</w:t>
      </w:r>
      <w:r>
        <w:rPr>
          <w:rFonts w:hint="eastAsia"/>
          <w:sz w:val="20"/>
          <w:szCs w:val="20"/>
        </w:rPr>
        <w:t>Aptech Graphics</w:t>
      </w:r>
      <w:r>
        <w:rPr>
          <w:rFonts w:hint="eastAsia"/>
          <w:sz w:val="20"/>
          <w:szCs w:val="20"/>
        </w:rPr>
        <w:t>成为美国市场上第一家从中受益的公司，它投资了</w:t>
      </w:r>
      <w:r>
        <w:rPr>
          <w:rFonts w:hint="eastAsia"/>
          <w:sz w:val="20"/>
          <w:szCs w:val="20"/>
        </w:rPr>
        <w:t>LB701-UV</w:t>
      </w:r>
      <w:r>
        <w:rPr>
          <w:rFonts w:hint="eastAsia"/>
          <w:sz w:val="20"/>
          <w:szCs w:val="20"/>
        </w:rPr>
        <w:t>。</w:t>
      </w:r>
    </w:p>
    <w:p w14:paraId="23613EFB" w14:textId="77777777" w:rsidR="00912672" w:rsidRPr="0066357A" w:rsidRDefault="00912672" w:rsidP="00912672">
      <w:pPr>
        <w:autoSpaceDE w:val="0"/>
        <w:autoSpaceDN w:val="0"/>
        <w:adjustRightInd w:val="0"/>
        <w:spacing w:line="276" w:lineRule="auto"/>
        <w:rPr>
          <w:rFonts w:eastAsia="DengXian" w:cstheme="minorHAnsi"/>
          <w:sz w:val="20"/>
          <w:szCs w:val="20"/>
          <w:lang w:val="en-US" w:bidi="en-US"/>
        </w:rPr>
      </w:pPr>
    </w:p>
    <w:p w14:paraId="64B9E7E4" w14:textId="77777777" w:rsidR="00912672" w:rsidRPr="0074066A" w:rsidRDefault="00912672" w:rsidP="00912672">
      <w:pPr>
        <w:autoSpaceDE w:val="0"/>
        <w:autoSpaceDN w:val="0"/>
        <w:adjustRightInd w:val="0"/>
        <w:spacing w:line="276" w:lineRule="auto"/>
        <w:rPr>
          <w:rFonts w:eastAsia="DengXian" w:cstheme="minorHAnsi"/>
          <w:sz w:val="20"/>
          <w:szCs w:val="20"/>
        </w:rPr>
      </w:pPr>
      <w:r>
        <w:rPr>
          <w:rFonts w:hint="eastAsia"/>
          <w:sz w:val="20"/>
          <w:szCs w:val="20"/>
        </w:rPr>
        <w:t>博斯特的</w:t>
      </w:r>
      <w:r>
        <w:rPr>
          <w:rFonts w:hint="eastAsia"/>
          <w:sz w:val="20"/>
          <w:szCs w:val="20"/>
        </w:rPr>
        <w:t>MASTER DM5</w:t>
      </w:r>
      <w:r>
        <w:rPr>
          <w:rFonts w:hint="eastAsia"/>
          <w:sz w:val="20"/>
          <w:szCs w:val="20"/>
        </w:rPr>
        <w:t>正在为标签行业的数字化树立新的标准。底涂、印刷、整饰、模切等多功能一体机，全联线、数字化的实时动态不停机换单，无论操作员的技能如何，都可实现极高的印刷机正常运行时间和出色的可重复性。该款印刷机已经在四家欧洲客户安装，最近还获得了欧洲数字印刷机协会（</w:t>
      </w:r>
      <w:r>
        <w:rPr>
          <w:rFonts w:hint="eastAsia"/>
          <w:sz w:val="20"/>
          <w:szCs w:val="20"/>
        </w:rPr>
        <w:t>EDP</w:t>
      </w:r>
      <w:r>
        <w:rPr>
          <w:rFonts w:hint="eastAsia"/>
          <w:sz w:val="20"/>
          <w:szCs w:val="20"/>
        </w:rPr>
        <w:t>）大奖，该奖项表彰每年的最佳技术发展。</w:t>
      </w:r>
      <w:r>
        <w:rPr>
          <w:rFonts w:hint="eastAsia"/>
          <w:sz w:val="20"/>
          <w:szCs w:val="20"/>
        </w:rPr>
        <w:t xml:space="preserve">  </w:t>
      </w:r>
    </w:p>
    <w:p w14:paraId="4B020552" w14:textId="77777777" w:rsidR="00912672" w:rsidRPr="0066357A" w:rsidRDefault="00912672" w:rsidP="00912672">
      <w:pPr>
        <w:autoSpaceDE w:val="0"/>
        <w:autoSpaceDN w:val="0"/>
        <w:adjustRightInd w:val="0"/>
        <w:spacing w:line="276" w:lineRule="auto"/>
        <w:rPr>
          <w:rFonts w:eastAsia="DengXian" w:cstheme="minorHAnsi"/>
          <w:sz w:val="20"/>
          <w:szCs w:val="20"/>
          <w:lang w:val="en-US" w:bidi="en-US"/>
        </w:rPr>
      </w:pPr>
    </w:p>
    <w:p w14:paraId="2792FF6B" w14:textId="77777777" w:rsidR="00912672" w:rsidRDefault="00912672" w:rsidP="00912672">
      <w:pPr>
        <w:autoSpaceDE w:val="0"/>
        <w:autoSpaceDN w:val="0"/>
        <w:adjustRightInd w:val="0"/>
        <w:spacing w:line="276" w:lineRule="auto"/>
        <w:rPr>
          <w:rFonts w:eastAsia="DengXian" w:cstheme="minorHAnsi"/>
          <w:sz w:val="20"/>
          <w:szCs w:val="20"/>
        </w:rPr>
      </w:pPr>
      <w:r>
        <w:rPr>
          <w:rFonts w:hint="eastAsia"/>
          <w:sz w:val="20"/>
          <w:szCs w:val="20"/>
        </w:rPr>
        <w:lastRenderedPageBreak/>
        <w:t>展望</w:t>
      </w:r>
      <w:r>
        <w:rPr>
          <w:rFonts w:hint="eastAsia"/>
          <w:sz w:val="20"/>
          <w:szCs w:val="20"/>
        </w:rPr>
        <w:t>2021</w:t>
      </w:r>
      <w:r>
        <w:rPr>
          <w:rFonts w:hint="eastAsia"/>
          <w:sz w:val="20"/>
          <w:szCs w:val="20"/>
        </w:rPr>
        <w:t>年，数字化将成为标签的主要驱动力。所有加工商都将寻求完整的端到端数字化解决方案，进一步优化其生产车间。所有的数字化使加工商能够以更快的速度、更好的质量和更少的浪费来满足日益增长的按需标签生产需求。</w:t>
      </w:r>
    </w:p>
    <w:p w14:paraId="4D5D8389" w14:textId="77777777" w:rsidR="00912672" w:rsidRDefault="00912672" w:rsidP="00912672">
      <w:pPr>
        <w:autoSpaceDE w:val="0"/>
        <w:autoSpaceDN w:val="0"/>
        <w:adjustRightInd w:val="0"/>
        <w:spacing w:line="276" w:lineRule="auto"/>
        <w:rPr>
          <w:rFonts w:eastAsia="DengXian" w:cstheme="minorHAnsi"/>
          <w:sz w:val="20"/>
          <w:szCs w:val="20"/>
          <w:lang w:val="en-US" w:bidi="en-US"/>
        </w:rPr>
      </w:pPr>
    </w:p>
    <w:p w14:paraId="178C0C8B" w14:textId="77777777" w:rsidR="00912672" w:rsidRDefault="00912672" w:rsidP="00912672">
      <w:pPr>
        <w:spacing w:after="200" w:line="276" w:lineRule="auto"/>
        <w:rPr>
          <w:rFonts w:eastAsia="DengXian" w:cstheme="minorHAnsi"/>
          <w:sz w:val="20"/>
          <w:szCs w:val="20"/>
        </w:rPr>
      </w:pPr>
      <w:r>
        <w:rPr>
          <w:rFonts w:hint="eastAsia"/>
          <w:sz w:val="20"/>
          <w:szCs w:val="20"/>
        </w:rPr>
        <w:t>在软包装方面，新的</w:t>
      </w:r>
      <w:r>
        <w:rPr>
          <w:rFonts w:hint="eastAsia"/>
          <w:sz w:val="20"/>
          <w:szCs w:val="20"/>
        </w:rPr>
        <w:t>MASTER CI</w:t>
      </w:r>
      <w:r>
        <w:rPr>
          <w:rFonts w:hint="eastAsia"/>
          <w:sz w:val="20"/>
          <w:szCs w:val="20"/>
        </w:rPr>
        <w:t>柔印机结合了先进技术和智能系统，实现出色的生产率、工艺稳定性和灵活性，而不会依赖于操作员的技能水平。这台机器优化了博斯特的核心支柱（连接性、数字化、自动化和可持续性）。</w:t>
      </w:r>
      <w:r>
        <w:rPr>
          <w:rFonts w:hint="eastAsia"/>
          <w:sz w:val="20"/>
          <w:szCs w:val="20"/>
        </w:rPr>
        <w:t xml:space="preserve"> </w:t>
      </w:r>
    </w:p>
    <w:p w14:paraId="72C9E7F1" w14:textId="77777777" w:rsidR="00912672" w:rsidRDefault="00912672" w:rsidP="00912672">
      <w:pPr>
        <w:spacing w:after="200" w:line="276" w:lineRule="auto"/>
        <w:rPr>
          <w:rFonts w:eastAsia="DengXian" w:cstheme="minorHAnsi"/>
          <w:sz w:val="20"/>
          <w:szCs w:val="20"/>
        </w:rPr>
      </w:pPr>
      <w:r>
        <w:rPr>
          <w:rFonts w:hint="eastAsia"/>
          <w:sz w:val="20"/>
          <w:szCs w:val="20"/>
        </w:rPr>
        <w:t>为了掌握软包装的所有生产步骤，我们继续在阻隔</w:t>
      </w:r>
      <w:r>
        <w:rPr>
          <w:rFonts w:hint="eastAsia"/>
          <w:sz w:val="20"/>
          <w:szCs w:val="20"/>
        </w:rPr>
        <w:t>/</w:t>
      </w:r>
      <w:r>
        <w:rPr>
          <w:rFonts w:hint="eastAsia"/>
          <w:sz w:val="20"/>
          <w:szCs w:val="20"/>
        </w:rPr>
        <w:t>可持续应用的真空镀膜方面处于领先地位。</w:t>
      </w:r>
      <w:r>
        <w:rPr>
          <w:rFonts w:hint="eastAsia"/>
          <w:sz w:val="20"/>
          <w:szCs w:val="20"/>
        </w:rPr>
        <w:t>Sparsh Industries</w:t>
      </w:r>
      <w:r>
        <w:rPr>
          <w:rFonts w:hint="eastAsia"/>
          <w:sz w:val="20"/>
          <w:szCs w:val="20"/>
        </w:rPr>
        <w:t>使用了全新的博斯特真空镀膜机（</w:t>
      </w:r>
      <w:r>
        <w:rPr>
          <w:rFonts w:hint="eastAsia"/>
          <w:sz w:val="20"/>
          <w:szCs w:val="20"/>
        </w:rPr>
        <w:t>AluBond</w:t>
      </w:r>
      <w:r>
        <w:rPr>
          <w:rFonts w:hint="eastAsia"/>
          <w:sz w:val="20"/>
          <w:szCs w:val="20"/>
          <w:vertAlign w:val="superscript"/>
        </w:rPr>
        <w:t>®</w:t>
      </w:r>
      <w:r>
        <w:rPr>
          <w:rFonts w:hint="eastAsia"/>
          <w:sz w:val="20"/>
          <w:szCs w:val="20"/>
        </w:rPr>
        <w:t>的</w:t>
      </w:r>
      <w:r>
        <w:rPr>
          <w:rFonts w:hint="eastAsia"/>
          <w:sz w:val="20"/>
          <w:szCs w:val="20"/>
        </w:rPr>
        <w:t>EXPERT K5 3300 mm</w:t>
      </w:r>
      <w:r>
        <w:rPr>
          <w:rFonts w:hint="eastAsia"/>
          <w:sz w:val="20"/>
          <w:szCs w:val="20"/>
        </w:rPr>
        <w:t>）后，确立了自己在印度薄膜市场的头名地位，非常成功地进入印度市场。</w:t>
      </w:r>
      <w:r>
        <w:rPr>
          <w:rFonts w:hint="eastAsia"/>
          <w:sz w:val="20"/>
          <w:szCs w:val="20"/>
        </w:rPr>
        <w:t xml:space="preserve"> </w:t>
      </w:r>
    </w:p>
    <w:p w14:paraId="46D3F246" w14:textId="02B19FCD" w:rsidR="00912672" w:rsidRPr="0074066A" w:rsidRDefault="00912672" w:rsidP="00912672">
      <w:pPr>
        <w:spacing w:after="200" w:line="276" w:lineRule="auto"/>
        <w:rPr>
          <w:rFonts w:eastAsia="DengXian" w:cstheme="minorHAnsi"/>
          <w:sz w:val="20"/>
          <w:szCs w:val="20"/>
        </w:rPr>
      </w:pPr>
      <w:r>
        <w:rPr>
          <w:rFonts w:hint="eastAsia"/>
          <w:sz w:val="20"/>
          <w:szCs w:val="20"/>
        </w:rPr>
        <w:br/>
      </w:r>
      <w:r>
        <w:rPr>
          <w:rFonts w:hint="eastAsia"/>
          <w:sz w:val="20"/>
          <w:szCs w:val="20"/>
        </w:rPr>
        <w:t>在凹印方面，我们推出了革命性的扩展色域管理解决方案——</w:t>
      </w:r>
      <w:r>
        <w:rPr>
          <w:rFonts w:hint="eastAsia"/>
          <w:sz w:val="20"/>
          <w:szCs w:val="20"/>
        </w:rPr>
        <w:t>oneECG</w:t>
      </w:r>
      <w:r>
        <w:rPr>
          <w:rFonts w:hint="eastAsia"/>
          <w:sz w:val="20"/>
          <w:szCs w:val="20"/>
        </w:rPr>
        <w:t>，为凹印带来了数字化和更高的可持续性，并允许更短版的订单。</w:t>
      </w:r>
      <w:r>
        <w:rPr>
          <w:rFonts w:hint="eastAsia"/>
          <w:sz w:val="20"/>
          <w:szCs w:val="20"/>
        </w:rPr>
        <w:cr/>
      </w:r>
      <w:r>
        <w:rPr>
          <w:rFonts w:hint="eastAsia"/>
          <w:sz w:val="20"/>
          <w:szCs w:val="20"/>
        </w:rPr>
        <w:br/>
      </w:r>
      <w:r>
        <w:rPr>
          <w:rFonts w:hint="eastAsia"/>
          <w:sz w:val="20"/>
          <w:szCs w:val="20"/>
        </w:rPr>
        <w:t>同样在凹印方面，一家烟草包装公司投资了其第三台</w:t>
      </w:r>
      <w:r>
        <w:rPr>
          <w:rFonts w:hint="eastAsia"/>
          <w:sz w:val="20"/>
          <w:szCs w:val="20"/>
        </w:rPr>
        <w:t>LEMANIC RIVIERA ILS</w:t>
      </w:r>
      <w:r>
        <w:rPr>
          <w:rFonts w:hint="eastAsia"/>
          <w:sz w:val="20"/>
          <w:szCs w:val="20"/>
        </w:rPr>
        <w:t>，该机器是烟草包装联线印刷和加工的更好的解决方案。</w:t>
      </w:r>
      <w:r>
        <w:rPr>
          <w:rFonts w:hint="eastAsia"/>
          <w:sz w:val="20"/>
          <w:szCs w:val="20"/>
        </w:rPr>
        <w:t xml:space="preserve">  </w:t>
      </w:r>
    </w:p>
    <w:p w14:paraId="4C024CA8" w14:textId="77777777" w:rsidR="00912672" w:rsidRDefault="00912672" w:rsidP="00912672">
      <w:pPr>
        <w:spacing w:after="200" w:line="276" w:lineRule="auto"/>
        <w:rPr>
          <w:rFonts w:eastAsia="DengXian" w:cstheme="minorHAnsi"/>
          <w:sz w:val="20"/>
          <w:szCs w:val="20"/>
        </w:rPr>
      </w:pPr>
      <w:r>
        <w:rPr>
          <w:rFonts w:hint="eastAsia"/>
          <w:sz w:val="20"/>
          <w:szCs w:val="20"/>
        </w:rPr>
        <w:t>2020</w:t>
      </w:r>
      <w:r>
        <w:rPr>
          <w:rFonts w:hint="eastAsia"/>
          <w:sz w:val="20"/>
          <w:szCs w:val="20"/>
        </w:rPr>
        <w:t>年还推出了</w:t>
      </w:r>
      <w:r>
        <w:rPr>
          <w:rFonts w:hint="eastAsia"/>
          <w:sz w:val="20"/>
          <w:szCs w:val="20"/>
        </w:rPr>
        <w:t>NOVA SX 550</w:t>
      </w:r>
      <w:r>
        <w:rPr>
          <w:rFonts w:hint="eastAsia"/>
          <w:sz w:val="20"/>
          <w:szCs w:val="20"/>
        </w:rPr>
        <w:t>涂布复合机，这是一款即插即用型机器，旨在为各种基材和厚度的所有生产长度提供经济高效的性能。安装速度快，操作人员使用方便。我们向阿根廷的一家公司交付了一台</w:t>
      </w:r>
      <w:r>
        <w:rPr>
          <w:rFonts w:hint="eastAsia"/>
          <w:sz w:val="20"/>
          <w:szCs w:val="20"/>
        </w:rPr>
        <w:t>NOVA SX 550</w:t>
      </w:r>
      <w:r>
        <w:rPr>
          <w:rFonts w:hint="eastAsia"/>
          <w:sz w:val="20"/>
          <w:szCs w:val="20"/>
        </w:rPr>
        <w:t>，通过简单的即插即用设计和博斯特提供的远程协助，易于运输和安装。</w:t>
      </w:r>
      <w:r>
        <w:rPr>
          <w:rFonts w:hint="eastAsia"/>
          <w:sz w:val="20"/>
          <w:szCs w:val="20"/>
        </w:rPr>
        <w:t xml:space="preserve"> </w:t>
      </w:r>
    </w:p>
    <w:p w14:paraId="0F43B216" w14:textId="734C2B20" w:rsidR="00912672" w:rsidRDefault="00912672" w:rsidP="00912672">
      <w:pPr>
        <w:spacing w:after="200" w:line="276" w:lineRule="auto"/>
        <w:rPr>
          <w:rFonts w:eastAsia="DengXian" w:cstheme="minorHAnsi"/>
          <w:sz w:val="20"/>
          <w:szCs w:val="20"/>
        </w:rPr>
      </w:pPr>
      <w:r>
        <w:rPr>
          <w:rFonts w:hint="eastAsia"/>
          <w:sz w:val="20"/>
          <w:szCs w:val="20"/>
        </w:rPr>
        <w:br/>
      </w:r>
      <w:r>
        <w:rPr>
          <w:rFonts w:hint="eastAsia"/>
          <w:sz w:val="20"/>
          <w:szCs w:val="20"/>
        </w:rPr>
        <w:t>涂布方面，在之前宣布的新高阻隔性解决方案后，我们继续推进薄膜和纸张阻隔涂布应用的研发项目。</w:t>
      </w:r>
      <w:r>
        <w:rPr>
          <w:rFonts w:hint="eastAsia"/>
          <w:sz w:val="20"/>
          <w:szCs w:val="20"/>
        </w:rPr>
        <w:cr/>
      </w:r>
      <w:r>
        <w:rPr>
          <w:rFonts w:hint="eastAsia"/>
          <w:sz w:val="20"/>
          <w:szCs w:val="20"/>
        </w:rPr>
        <w:br/>
      </w:r>
      <w:r>
        <w:rPr>
          <w:rFonts w:hint="eastAsia"/>
          <w:sz w:val="20"/>
          <w:szCs w:val="20"/>
        </w:rPr>
        <w:t>我们继续与品牌所有者和材料供应商合作，测试和验证新的解决方案，从而向美国的客户销售了一台新的</w:t>
      </w:r>
      <w:r>
        <w:rPr>
          <w:rFonts w:hint="eastAsia"/>
          <w:sz w:val="20"/>
          <w:szCs w:val="20"/>
        </w:rPr>
        <w:t>PVDC</w:t>
      </w:r>
      <w:r>
        <w:rPr>
          <w:rFonts w:hint="eastAsia"/>
          <w:sz w:val="20"/>
          <w:szCs w:val="20"/>
        </w:rPr>
        <w:t>工艺涂布复合机。</w:t>
      </w:r>
      <w:r>
        <w:rPr>
          <w:rFonts w:hint="eastAsia"/>
          <w:sz w:val="20"/>
          <w:szCs w:val="20"/>
        </w:rPr>
        <w:t xml:space="preserve"> </w:t>
      </w:r>
    </w:p>
    <w:p w14:paraId="490E3B1E" w14:textId="4C1F588C" w:rsidR="00912672" w:rsidRPr="00912672" w:rsidRDefault="00912672" w:rsidP="00912672">
      <w:pPr>
        <w:autoSpaceDE w:val="0"/>
        <w:autoSpaceDN w:val="0"/>
        <w:adjustRightInd w:val="0"/>
        <w:spacing w:line="276" w:lineRule="auto"/>
        <w:rPr>
          <w:rFonts w:eastAsia="DengXian" w:cstheme="minorHAnsi"/>
          <w:sz w:val="20"/>
          <w:szCs w:val="20"/>
        </w:rPr>
      </w:pPr>
      <w:r>
        <w:rPr>
          <w:rFonts w:hint="eastAsia"/>
          <w:sz w:val="20"/>
          <w:szCs w:val="20"/>
        </w:rPr>
        <w:t>展望</w:t>
      </w:r>
      <w:r>
        <w:rPr>
          <w:rFonts w:hint="eastAsia"/>
          <w:sz w:val="20"/>
          <w:szCs w:val="20"/>
        </w:rPr>
        <w:t>2021</w:t>
      </w:r>
      <w:r>
        <w:rPr>
          <w:rFonts w:hint="eastAsia"/>
          <w:sz w:val="20"/>
          <w:szCs w:val="20"/>
        </w:rPr>
        <w:t>年，我们预计在可持续解决方案的加工商层面上会加速，从而增加对印刷和涂布设备（真空和湿涂布设备）的投资。我们坚信，生产、回收利用良好的塑料包装将有其未来，我们将致力于实现这一目标。</w:t>
      </w:r>
    </w:p>
    <w:p w14:paraId="41FEC7AA" w14:textId="77777777" w:rsidR="00912672" w:rsidRPr="00261E38" w:rsidRDefault="00912672" w:rsidP="00912672">
      <w:pPr>
        <w:autoSpaceDE w:val="0"/>
        <w:autoSpaceDN w:val="0"/>
        <w:adjustRightInd w:val="0"/>
        <w:spacing w:line="276" w:lineRule="auto"/>
        <w:rPr>
          <w:rFonts w:eastAsia="DengXian" w:cstheme="minorHAnsi"/>
          <w:sz w:val="20"/>
          <w:szCs w:val="20"/>
          <w:lang w:val="en-US" w:bidi="en-US"/>
        </w:rPr>
      </w:pPr>
    </w:p>
    <w:p w14:paraId="663E8F76" w14:textId="77777777" w:rsidR="00912672" w:rsidRDefault="00912672" w:rsidP="00912672">
      <w:pPr>
        <w:spacing w:after="200" w:line="276" w:lineRule="auto"/>
        <w:rPr>
          <w:rFonts w:eastAsia="DengXian" w:cstheme="minorHAnsi"/>
          <w:b/>
          <w:sz w:val="20"/>
          <w:szCs w:val="20"/>
        </w:rPr>
      </w:pPr>
      <w:r>
        <w:rPr>
          <w:rFonts w:hint="eastAsia"/>
          <w:b/>
          <w:sz w:val="20"/>
          <w:szCs w:val="20"/>
        </w:rPr>
        <w:t>服务</w:t>
      </w:r>
    </w:p>
    <w:p w14:paraId="09127F62" w14:textId="77777777" w:rsidR="00912672" w:rsidRPr="00A5369B" w:rsidRDefault="00912672" w:rsidP="00912672">
      <w:pPr>
        <w:spacing w:after="200" w:line="276" w:lineRule="auto"/>
        <w:rPr>
          <w:rFonts w:eastAsia="DengXian" w:cstheme="minorHAnsi"/>
          <w:color w:val="FF0000"/>
          <w:sz w:val="20"/>
          <w:szCs w:val="20"/>
        </w:rPr>
      </w:pPr>
      <w:r>
        <w:rPr>
          <w:rFonts w:hint="eastAsia"/>
          <w:sz w:val="20"/>
          <w:szCs w:val="20"/>
        </w:rPr>
        <w:t>2020</w:t>
      </w:r>
      <w:r>
        <w:rPr>
          <w:rFonts w:hint="eastAsia"/>
          <w:sz w:val="20"/>
          <w:szCs w:val="20"/>
        </w:rPr>
        <w:t>年，在经历了旅行中断和限制之后，人们对服务这个词产生了</w:t>
      </w:r>
      <w:r>
        <w:rPr>
          <w:rFonts w:hint="eastAsia"/>
          <w:color w:val="000000"/>
          <w:sz w:val="20"/>
          <w:szCs w:val="20"/>
        </w:rPr>
        <w:t>不同的共鸣，高质量的远程服务从未像现在这样重要。借助</w:t>
      </w:r>
      <w:r>
        <w:rPr>
          <w:rFonts w:hint="eastAsia"/>
          <w:color w:val="000000"/>
          <w:sz w:val="20"/>
          <w:szCs w:val="20"/>
        </w:rPr>
        <w:t>Helpline Plus</w:t>
      </w:r>
      <w:r>
        <w:rPr>
          <w:rFonts w:hint="eastAsia"/>
          <w:color w:val="000000"/>
          <w:sz w:val="20"/>
          <w:szCs w:val="20"/>
        </w:rPr>
        <w:t>和</w:t>
      </w:r>
      <w:r>
        <w:rPr>
          <w:rFonts w:hint="eastAsia"/>
          <w:color w:val="000000"/>
          <w:sz w:val="20"/>
          <w:szCs w:val="20"/>
        </w:rPr>
        <w:t>Premium</w:t>
      </w:r>
      <w:r>
        <w:rPr>
          <w:rFonts w:hint="eastAsia"/>
          <w:color w:val="000000"/>
          <w:sz w:val="20"/>
          <w:szCs w:val="20"/>
        </w:rPr>
        <w:t>服务，博斯特能够非常有效地为客户提供远程支持，使客户满意成为现实。事实上，尽管面临严峻的环境，我们的</w:t>
      </w:r>
      <w:r>
        <w:rPr>
          <w:rFonts w:hint="eastAsia"/>
          <w:color w:val="000000"/>
          <w:sz w:val="20"/>
          <w:szCs w:val="20"/>
        </w:rPr>
        <w:t>NPS</w:t>
      </w:r>
      <w:r>
        <w:rPr>
          <w:rFonts w:hint="eastAsia"/>
          <w:color w:val="000000"/>
          <w:sz w:val="20"/>
          <w:szCs w:val="20"/>
        </w:rPr>
        <w:t>评分（衡量客户对博斯特服务的满意度）在</w:t>
      </w:r>
      <w:r>
        <w:rPr>
          <w:rFonts w:hint="eastAsia"/>
          <w:color w:val="000000"/>
          <w:sz w:val="20"/>
          <w:szCs w:val="20"/>
        </w:rPr>
        <w:t>2020</w:t>
      </w:r>
      <w:r>
        <w:rPr>
          <w:rFonts w:hint="eastAsia"/>
          <w:color w:val="000000"/>
          <w:sz w:val="20"/>
          <w:szCs w:val="20"/>
        </w:rPr>
        <w:t>年继续增长。</w:t>
      </w:r>
      <w:r>
        <w:rPr>
          <w:rFonts w:hint="eastAsia"/>
          <w:color w:val="FF0000"/>
          <w:sz w:val="20"/>
          <w:szCs w:val="20"/>
        </w:rPr>
        <w:t xml:space="preserve"> </w:t>
      </w:r>
    </w:p>
    <w:p w14:paraId="25AD7A17" w14:textId="77777777" w:rsidR="00912672" w:rsidRDefault="00912672" w:rsidP="00912672">
      <w:pPr>
        <w:spacing w:after="200" w:line="276" w:lineRule="auto"/>
        <w:rPr>
          <w:rFonts w:eastAsia="DengXian" w:cstheme="minorHAnsi"/>
          <w:sz w:val="20"/>
          <w:szCs w:val="20"/>
        </w:rPr>
      </w:pPr>
      <w:r>
        <w:rPr>
          <w:rFonts w:hint="eastAsia"/>
          <w:sz w:val="20"/>
          <w:szCs w:val="20"/>
        </w:rPr>
        <w:t>2020</w:t>
      </w:r>
      <w:r>
        <w:rPr>
          <w:rFonts w:hint="eastAsia"/>
          <w:sz w:val="20"/>
          <w:szCs w:val="20"/>
        </w:rPr>
        <w:t>年</w:t>
      </w:r>
      <w:r>
        <w:rPr>
          <w:rFonts w:hint="eastAsia"/>
          <w:sz w:val="20"/>
          <w:szCs w:val="20"/>
        </w:rPr>
        <w:t>4-9</w:t>
      </w:r>
      <w:r>
        <w:rPr>
          <w:rFonts w:hint="eastAsia"/>
          <w:sz w:val="20"/>
          <w:szCs w:val="20"/>
        </w:rPr>
        <w:t>月，与</w:t>
      </w:r>
      <w:r>
        <w:rPr>
          <w:rFonts w:hint="eastAsia"/>
          <w:sz w:val="20"/>
          <w:szCs w:val="20"/>
        </w:rPr>
        <w:t>2019</w:t>
      </w:r>
      <w:r>
        <w:rPr>
          <w:rFonts w:hint="eastAsia"/>
          <w:sz w:val="20"/>
          <w:szCs w:val="20"/>
        </w:rPr>
        <w:t>年同期相比，远程会话数量增加了</w:t>
      </w:r>
      <w:r>
        <w:rPr>
          <w:rFonts w:hint="eastAsia"/>
          <w:sz w:val="20"/>
          <w:szCs w:val="20"/>
        </w:rPr>
        <w:t>12%</w:t>
      </w:r>
      <w:r>
        <w:rPr>
          <w:rFonts w:hint="eastAsia"/>
          <w:sz w:val="20"/>
          <w:szCs w:val="20"/>
        </w:rPr>
        <w:t>，总时数</w:t>
      </w:r>
      <w:r>
        <w:rPr>
          <w:rFonts w:hint="eastAsia"/>
          <w:color w:val="000000"/>
          <w:sz w:val="20"/>
          <w:szCs w:val="20"/>
        </w:rPr>
        <w:t>增加了</w:t>
      </w:r>
      <w:r>
        <w:rPr>
          <w:rFonts w:hint="eastAsia"/>
          <w:color w:val="000000"/>
          <w:sz w:val="20"/>
          <w:szCs w:val="20"/>
        </w:rPr>
        <w:t>29%</w:t>
      </w:r>
      <w:r>
        <w:rPr>
          <w:rFonts w:hint="eastAsia"/>
          <w:color w:val="000000"/>
          <w:sz w:val="20"/>
          <w:szCs w:val="20"/>
        </w:rPr>
        <w:t>。今年迄今为止，博斯特共提供了</w:t>
      </w:r>
      <w:r>
        <w:rPr>
          <w:rFonts w:hint="eastAsia"/>
          <w:color w:val="000000"/>
          <w:sz w:val="20"/>
          <w:szCs w:val="20"/>
        </w:rPr>
        <w:t>4</w:t>
      </w:r>
      <w:r>
        <w:rPr>
          <w:rFonts w:hint="eastAsia"/>
          <w:color w:val="000000"/>
          <w:sz w:val="20"/>
          <w:szCs w:val="20"/>
        </w:rPr>
        <w:t>万多小时的远程支持。这一增长也是因为越来越多的客户看到了远程服务的好处，</w:t>
      </w:r>
      <w:r>
        <w:rPr>
          <w:rFonts w:hint="eastAsia"/>
          <w:color w:val="000000"/>
          <w:sz w:val="20"/>
          <w:szCs w:val="20"/>
        </w:rPr>
        <w:t>Helpline Plus</w:t>
      </w:r>
      <w:r>
        <w:rPr>
          <w:rFonts w:hint="eastAsia"/>
          <w:color w:val="000000"/>
          <w:sz w:val="20"/>
          <w:szCs w:val="20"/>
        </w:rPr>
        <w:t>和</w:t>
      </w:r>
      <w:r>
        <w:rPr>
          <w:rFonts w:hint="eastAsia"/>
          <w:color w:val="000000"/>
          <w:sz w:val="20"/>
          <w:szCs w:val="20"/>
        </w:rPr>
        <w:t>Premium</w:t>
      </w:r>
      <w:r>
        <w:rPr>
          <w:rFonts w:hint="eastAsia"/>
          <w:color w:val="000000"/>
          <w:sz w:val="20"/>
          <w:szCs w:val="20"/>
        </w:rPr>
        <w:t>的订购数量增加了</w:t>
      </w:r>
      <w:r>
        <w:rPr>
          <w:rFonts w:hint="eastAsia"/>
          <w:color w:val="000000"/>
          <w:sz w:val="20"/>
          <w:szCs w:val="20"/>
        </w:rPr>
        <w:t>14%</w:t>
      </w:r>
      <w:r>
        <w:rPr>
          <w:rFonts w:hint="eastAsia"/>
          <w:color w:val="000000"/>
          <w:sz w:val="20"/>
          <w:szCs w:val="20"/>
        </w:rPr>
        <w:t>。</w:t>
      </w:r>
      <w:r>
        <w:rPr>
          <w:rFonts w:hint="eastAsia"/>
          <w:color w:val="000000"/>
          <w:sz w:val="20"/>
          <w:szCs w:val="20"/>
        </w:rPr>
        <w:t>Helpline Plus AR</w:t>
      </w:r>
      <w:r>
        <w:rPr>
          <w:rFonts w:hint="eastAsia"/>
          <w:color w:val="000000"/>
          <w:sz w:val="20"/>
          <w:szCs w:val="20"/>
        </w:rPr>
        <w:t>是包装行业有史以来第一个将智能耳机与增强</w:t>
      </w:r>
      <w:r>
        <w:rPr>
          <w:rFonts w:hint="eastAsia"/>
          <w:color w:val="000000"/>
          <w:sz w:val="20"/>
          <w:szCs w:val="20"/>
        </w:rPr>
        <w:lastRenderedPageBreak/>
        <w:t>现实（</w:t>
      </w:r>
      <w:r>
        <w:rPr>
          <w:rFonts w:hint="eastAsia"/>
          <w:color w:val="000000"/>
          <w:sz w:val="20"/>
          <w:szCs w:val="20"/>
        </w:rPr>
        <w:t>AR</w:t>
      </w:r>
      <w:r>
        <w:rPr>
          <w:rFonts w:hint="eastAsia"/>
          <w:color w:val="000000"/>
          <w:sz w:val="20"/>
          <w:szCs w:val="20"/>
        </w:rPr>
        <w:t>）眼镜结合在一起的远程协助服务。这对于许多在限制期间利用该服务帮助远程培训操作员的客户来说尤其有用。</w:t>
      </w:r>
      <w:r>
        <w:rPr>
          <w:rFonts w:hint="eastAsia"/>
          <w:color w:val="FF0000"/>
          <w:sz w:val="20"/>
          <w:szCs w:val="20"/>
        </w:rPr>
        <w:t xml:space="preserve">  </w:t>
      </w:r>
    </w:p>
    <w:p w14:paraId="0B3193A2" w14:textId="77777777" w:rsidR="00912672" w:rsidRPr="00A14883" w:rsidRDefault="00912672" w:rsidP="00912672">
      <w:pPr>
        <w:spacing w:after="200" w:line="276" w:lineRule="auto"/>
        <w:rPr>
          <w:rFonts w:eastAsia="DengXian" w:cstheme="minorHAnsi"/>
          <w:color w:val="000000"/>
          <w:sz w:val="20"/>
          <w:szCs w:val="20"/>
        </w:rPr>
      </w:pPr>
      <w:r>
        <w:rPr>
          <w:rFonts w:hint="eastAsia"/>
          <w:color w:val="000000"/>
          <w:sz w:val="20"/>
          <w:szCs w:val="20"/>
        </w:rPr>
        <w:t>此外，由于我们越来越注重与客户的亲近度，因此，尽管受到出差的限制，但我们本地化的技术人员仍能够进行大量必要的现场操作。由于我们良好的库存管理政策和与零部件供应商的持续沟通，我们还能够将零部件供应的服务率保持在优秀的水平。</w:t>
      </w:r>
    </w:p>
    <w:p w14:paraId="07F96813" w14:textId="77777777" w:rsidR="00912672" w:rsidRDefault="00912672" w:rsidP="00912672">
      <w:pPr>
        <w:spacing w:after="200" w:line="276" w:lineRule="auto"/>
        <w:rPr>
          <w:rFonts w:eastAsia="DengXian" w:cstheme="minorHAnsi"/>
          <w:sz w:val="20"/>
          <w:szCs w:val="20"/>
        </w:rPr>
      </w:pPr>
      <w:r>
        <w:rPr>
          <w:rFonts w:hint="eastAsia"/>
          <w:sz w:val="20"/>
          <w:szCs w:val="20"/>
        </w:rPr>
        <w:t>在</w:t>
      </w:r>
      <w:r>
        <w:rPr>
          <w:rFonts w:hint="eastAsia"/>
          <w:sz w:val="20"/>
          <w:szCs w:val="20"/>
        </w:rPr>
        <w:t>2020</w:t>
      </w:r>
      <w:r>
        <w:rPr>
          <w:rFonts w:hint="eastAsia"/>
          <w:sz w:val="20"/>
          <w:szCs w:val="20"/>
        </w:rPr>
        <w:t>年，博斯特推出了</w:t>
      </w:r>
      <w:r>
        <w:rPr>
          <w:rFonts w:hint="eastAsia"/>
          <w:sz w:val="20"/>
          <w:szCs w:val="20"/>
        </w:rPr>
        <w:t>oneINSPECTION</w:t>
      </w:r>
      <w:r>
        <w:rPr>
          <w:rFonts w:hint="eastAsia"/>
          <w:sz w:val="20"/>
          <w:szCs w:val="20"/>
        </w:rPr>
        <w:t>，这是一个面向所有包装行业的全面质量控制产品。它是一套完整的、不断发展的质量控制解决方案，能主动满足品牌所有者和加工商的需求，实现标签、软包装、折叠彩盒和瓦楞纸箱行业的零故障包装。</w:t>
      </w:r>
      <w:r>
        <w:rPr>
          <w:rFonts w:hint="eastAsia"/>
          <w:sz w:val="20"/>
          <w:szCs w:val="20"/>
        </w:rPr>
        <w:t xml:space="preserve"> </w:t>
      </w:r>
    </w:p>
    <w:p w14:paraId="061A598D" w14:textId="77777777" w:rsidR="00912672" w:rsidRPr="00474A27" w:rsidRDefault="00912672" w:rsidP="00912672">
      <w:pPr>
        <w:spacing w:after="200" w:line="276" w:lineRule="auto"/>
        <w:rPr>
          <w:rFonts w:eastAsia="DengXian" w:cstheme="minorHAnsi"/>
          <w:sz w:val="20"/>
          <w:szCs w:val="20"/>
        </w:rPr>
      </w:pPr>
      <w:r>
        <w:rPr>
          <w:rFonts w:hint="eastAsia"/>
          <w:sz w:val="20"/>
          <w:szCs w:val="20"/>
        </w:rPr>
        <w:t>大幅面数字检查台针对大尺寸瓦楞纸板进行了优化，并且是</w:t>
      </w:r>
      <w:r>
        <w:rPr>
          <w:rFonts w:hint="eastAsia"/>
          <w:sz w:val="20"/>
          <w:szCs w:val="20"/>
        </w:rPr>
        <w:t>oneINSPECTION</w:t>
      </w:r>
      <w:r>
        <w:rPr>
          <w:rFonts w:hint="eastAsia"/>
          <w:sz w:val="20"/>
          <w:szCs w:val="20"/>
        </w:rPr>
        <w:t>产品的一部分，在欧洲大封锁前几天推出。第一张数字检查台被意大利</w:t>
      </w:r>
      <w:r>
        <w:rPr>
          <w:rFonts w:hint="eastAsia"/>
          <w:sz w:val="20"/>
          <w:szCs w:val="20"/>
        </w:rPr>
        <w:t>converter ICO</w:t>
      </w:r>
      <w:r>
        <w:rPr>
          <w:rFonts w:hint="eastAsia"/>
          <w:sz w:val="20"/>
          <w:szCs w:val="20"/>
        </w:rPr>
        <w:t>订购，该公司将数字化作为其突出的竞争优势。大幅面数字检查台最近获得了</w:t>
      </w:r>
      <w:r>
        <w:rPr>
          <w:rFonts w:hint="eastAsia"/>
          <w:sz w:val="20"/>
          <w:szCs w:val="20"/>
        </w:rPr>
        <w:t>EDP</w:t>
      </w:r>
      <w:r>
        <w:rPr>
          <w:rFonts w:hint="eastAsia"/>
          <w:sz w:val="20"/>
          <w:szCs w:val="20"/>
        </w:rPr>
        <w:t>大奖，证明了它能够高效、准确地管理印张和纸坯的打样。</w:t>
      </w:r>
    </w:p>
    <w:p w14:paraId="3BEA35FD" w14:textId="77777777" w:rsidR="00912672" w:rsidRPr="00474A27" w:rsidRDefault="00912672" w:rsidP="00912672">
      <w:pPr>
        <w:spacing w:after="200" w:line="276" w:lineRule="auto"/>
        <w:rPr>
          <w:rFonts w:eastAsia="DengXian" w:cstheme="minorHAnsi"/>
          <w:sz w:val="20"/>
          <w:szCs w:val="20"/>
        </w:rPr>
      </w:pPr>
      <w:r>
        <w:rPr>
          <w:rFonts w:hint="eastAsia"/>
          <w:sz w:val="20"/>
          <w:szCs w:val="20"/>
        </w:rPr>
        <w:t>工具仍然是一个主要的焦点，尽管受今年旅行限制而中断的影响，但博斯特认证的工具制造商数量在</w:t>
      </w:r>
      <w:r>
        <w:rPr>
          <w:rFonts w:hint="eastAsia"/>
          <w:sz w:val="20"/>
          <w:szCs w:val="20"/>
        </w:rPr>
        <w:t>2020</w:t>
      </w:r>
      <w:r>
        <w:rPr>
          <w:rFonts w:hint="eastAsia"/>
          <w:sz w:val="20"/>
          <w:szCs w:val="20"/>
        </w:rPr>
        <w:t>年达到了</w:t>
      </w:r>
      <w:r>
        <w:rPr>
          <w:rFonts w:hint="eastAsia"/>
          <w:sz w:val="20"/>
          <w:szCs w:val="20"/>
        </w:rPr>
        <w:t>17</w:t>
      </w:r>
      <w:r>
        <w:rPr>
          <w:rFonts w:hint="eastAsia"/>
          <w:sz w:val="20"/>
          <w:szCs w:val="20"/>
        </w:rPr>
        <w:t>家，遍布四大洲。我们与</w:t>
      </w:r>
      <w:r>
        <w:rPr>
          <w:rFonts w:hint="eastAsia"/>
          <w:sz w:val="20"/>
          <w:szCs w:val="20"/>
        </w:rPr>
        <w:t>CITO-SYSTEM</w:t>
      </w:r>
      <w:r>
        <w:rPr>
          <w:rFonts w:hint="eastAsia"/>
          <w:sz w:val="20"/>
          <w:szCs w:val="20"/>
        </w:rPr>
        <w:t>（一家于</w:t>
      </w:r>
      <w:r>
        <w:rPr>
          <w:rFonts w:hint="eastAsia"/>
          <w:sz w:val="20"/>
          <w:szCs w:val="20"/>
        </w:rPr>
        <w:t>2020</w:t>
      </w:r>
      <w:r>
        <w:rPr>
          <w:rFonts w:hint="eastAsia"/>
          <w:sz w:val="20"/>
          <w:szCs w:val="20"/>
        </w:rPr>
        <w:t>年初被博斯特收购的工具及耗材制造商）合作，开发了高性能工具，为工具制定了新的标准，促进了模切机以最佳速度运行，并提高了加工商的纸箱质量。</w:t>
      </w:r>
      <w:r>
        <w:rPr>
          <w:rFonts w:hint="eastAsia"/>
          <w:sz w:val="20"/>
          <w:szCs w:val="20"/>
        </w:rPr>
        <w:t>TooLink</w:t>
      </w:r>
      <w:r>
        <w:rPr>
          <w:rFonts w:hint="eastAsia"/>
          <w:sz w:val="20"/>
          <w:szCs w:val="20"/>
        </w:rPr>
        <w:t>的推出，使工具数字化的第一步成为现实。它将工具与模切机连接起来，并在机器中快速设置配方，重复作业的换单时间可以节省多达</w:t>
      </w:r>
      <w:r>
        <w:rPr>
          <w:rFonts w:hint="eastAsia"/>
          <w:sz w:val="20"/>
          <w:szCs w:val="20"/>
        </w:rPr>
        <w:t>15</w:t>
      </w:r>
      <w:r>
        <w:rPr>
          <w:rFonts w:hint="eastAsia"/>
          <w:sz w:val="20"/>
          <w:szCs w:val="20"/>
        </w:rPr>
        <w:t>分钟，从而节省日常操作中的宝贵时间。</w:t>
      </w:r>
    </w:p>
    <w:p w14:paraId="51C04559" w14:textId="6994CF3E" w:rsidR="00912672" w:rsidRPr="00912672" w:rsidRDefault="00912672" w:rsidP="00912672">
      <w:pPr>
        <w:spacing w:after="200" w:line="276" w:lineRule="auto"/>
        <w:rPr>
          <w:rFonts w:eastAsia="DengXian" w:cstheme="minorHAnsi"/>
          <w:sz w:val="20"/>
          <w:szCs w:val="20"/>
        </w:rPr>
      </w:pPr>
      <w:r>
        <w:rPr>
          <w:rFonts w:hint="eastAsia"/>
          <w:sz w:val="20"/>
          <w:szCs w:val="20"/>
        </w:rPr>
        <w:t>2021</w:t>
      </w:r>
      <w:r>
        <w:rPr>
          <w:rFonts w:hint="eastAsia"/>
          <w:sz w:val="20"/>
          <w:szCs w:val="20"/>
        </w:rPr>
        <w:t>年，我们预计远程援助将进一步增长。作为减少浪费、减少索赔和提高利润的最佳途径，质量控制解决方案也将变得越来越重要。博斯特的</w:t>
      </w:r>
      <w:r>
        <w:rPr>
          <w:rFonts w:hint="eastAsia"/>
          <w:sz w:val="20"/>
          <w:szCs w:val="20"/>
        </w:rPr>
        <w:t>oneINSPECTION</w:t>
      </w:r>
      <w:r>
        <w:rPr>
          <w:rFonts w:hint="eastAsia"/>
          <w:sz w:val="20"/>
          <w:szCs w:val="20"/>
        </w:rPr>
        <w:t>产品是博斯特实现零故障包装的重要部分。</w:t>
      </w:r>
    </w:p>
    <w:p w14:paraId="5831575A" w14:textId="77777777" w:rsidR="00912672" w:rsidRDefault="00912672" w:rsidP="00912672">
      <w:pPr>
        <w:spacing w:after="200" w:line="276" w:lineRule="auto"/>
        <w:rPr>
          <w:b/>
          <w:szCs w:val="19"/>
        </w:rPr>
      </w:pPr>
      <w:r>
        <w:rPr>
          <w:rFonts w:hint="eastAsia"/>
          <w:b/>
          <w:szCs w:val="19"/>
        </w:rPr>
        <w:t>总结</w:t>
      </w:r>
    </w:p>
    <w:p w14:paraId="77F0F760" w14:textId="77777777" w:rsidR="00912672" w:rsidRPr="00474A27" w:rsidRDefault="00912672" w:rsidP="00912672">
      <w:pPr>
        <w:spacing w:after="200" w:line="276" w:lineRule="auto"/>
        <w:rPr>
          <w:rFonts w:eastAsia="DengXian" w:cstheme="minorHAnsi"/>
          <w:sz w:val="20"/>
          <w:szCs w:val="20"/>
        </w:rPr>
      </w:pPr>
      <w:r>
        <w:rPr>
          <w:rFonts w:hint="eastAsia"/>
          <w:sz w:val="20"/>
          <w:szCs w:val="20"/>
        </w:rPr>
        <w:t>2020</w:t>
      </w:r>
      <w:r>
        <w:rPr>
          <w:rFonts w:hint="eastAsia"/>
          <w:sz w:val="20"/>
          <w:szCs w:val="20"/>
        </w:rPr>
        <w:t>年是出乎意料的，但它加速了潜在趋势的发展，并使决策更加明显。它证实了我们制定的行业愿景是切合时宜的。连接性、数字化、自动化和可持续性将是塑造包装世界未来的四大基石。我们希望通过有意义的创新实现这一目标。在</w:t>
      </w:r>
      <w:r>
        <w:rPr>
          <w:rFonts w:hint="eastAsia"/>
          <w:sz w:val="20"/>
          <w:szCs w:val="20"/>
        </w:rPr>
        <w:t>2020</w:t>
      </w:r>
      <w:r>
        <w:rPr>
          <w:rFonts w:hint="eastAsia"/>
          <w:sz w:val="20"/>
          <w:szCs w:val="20"/>
        </w:rPr>
        <w:t>年，我们完成了三个工厂的全面改造，庆祝公司成立</w:t>
      </w:r>
      <w:r>
        <w:rPr>
          <w:rFonts w:hint="eastAsia"/>
          <w:sz w:val="20"/>
          <w:szCs w:val="20"/>
        </w:rPr>
        <w:t>130</w:t>
      </w:r>
      <w:r>
        <w:rPr>
          <w:rFonts w:hint="eastAsia"/>
          <w:sz w:val="20"/>
          <w:szCs w:val="20"/>
        </w:rPr>
        <w:t>周年，部署了新的公司架构和开拓创新的企业精神，进一步贴近我们的客户。</w:t>
      </w:r>
    </w:p>
    <w:p w14:paraId="724F1C5A" w14:textId="77777777" w:rsidR="00912672" w:rsidRPr="00474A27" w:rsidRDefault="00912672" w:rsidP="00912672">
      <w:pPr>
        <w:rPr>
          <w:rFonts w:eastAsia="DengXian" w:cstheme="minorHAnsi"/>
          <w:sz w:val="20"/>
          <w:szCs w:val="20"/>
        </w:rPr>
      </w:pPr>
      <w:r>
        <w:rPr>
          <w:rFonts w:hint="eastAsia"/>
          <w:sz w:val="20"/>
          <w:szCs w:val="20"/>
        </w:rPr>
        <w:t>2021</w:t>
      </w:r>
      <w:r>
        <w:rPr>
          <w:rFonts w:hint="eastAsia"/>
          <w:sz w:val="20"/>
          <w:szCs w:val="20"/>
        </w:rPr>
        <w:t>年与</w:t>
      </w:r>
      <w:r>
        <w:rPr>
          <w:rFonts w:hint="eastAsia"/>
          <w:sz w:val="20"/>
          <w:szCs w:val="20"/>
        </w:rPr>
        <w:t>2020</w:t>
      </w:r>
      <w:r>
        <w:rPr>
          <w:rFonts w:hint="eastAsia"/>
          <w:sz w:val="20"/>
          <w:szCs w:val="20"/>
        </w:rPr>
        <w:t>年最终并不会有太大的不同。我们需要有韧性，同时还要专注于最重要的事情，那就是持续不断地进行有意义的创新。我们将继续提供一流的机器和服务，但还增加了智能和软件功能，使包装生产比以往任何时候都更好。我们所有的机器和新产品都将证明这一承诺。我们值得您信赖。</w:t>
      </w:r>
    </w:p>
    <w:p w14:paraId="2CE4BE9B" w14:textId="77777777" w:rsidR="00976B35" w:rsidRDefault="00976B35" w:rsidP="00976B35">
      <w:pPr>
        <w:spacing w:line="240" w:lineRule="auto"/>
        <w:rPr>
          <w:rFonts w:eastAsia="DengXian" w:cstheme="minorHAnsi"/>
          <w:sz w:val="20"/>
          <w:szCs w:val="20"/>
          <w:lang w:val="en-US" w:bidi="en-US"/>
        </w:rPr>
      </w:pPr>
    </w:p>
    <w:p w14:paraId="317592F7" w14:textId="77777777" w:rsidR="00976B35" w:rsidRDefault="00976B35" w:rsidP="00976B35">
      <w:pPr>
        <w:spacing w:line="240" w:lineRule="auto"/>
        <w:rPr>
          <w:rFonts w:eastAsia="DengXian" w:cstheme="minorHAnsi"/>
          <w:sz w:val="20"/>
          <w:szCs w:val="20"/>
          <w:lang w:val="en-US" w:bidi="en-US"/>
        </w:rPr>
      </w:pPr>
    </w:p>
    <w:p w14:paraId="19300C17" w14:textId="3F6D6788" w:rsidR="00976B35" w:rsidRDefault="00976B35" w:rsidP="00976B35">
      <w:pPr>
        <w:spacing w:line="240" w:lineRule="auto"/>
        <w:rPr>
          <w:sz w:val="24"/>
          <w:lang w:val="en-DE"/>
        </w:rPr>
      </w:pPr>
      <w:r>
        <w:rPr>
          <w:rFonts w:eastAsia="DengXian" w:cstheme="minorHAnsi"/>
          <w:sz w:val="20"/>
          <w:szCs w:val="20"/>
          <w:lang w:val="en-US" w:bidi="en-US"/>
        </w:rPr>
        <w:t>To watch the BOBST 2020 review</w:t>
      </w:r>
      <w:r w:rsidR="00B63B2E">
        <w:rPr>
          <w:rFonts w:eastAsia="DengXian" w:cstheme="minorHAnsi"/>
          <w:sz w:val="20"/>
          <w:szCs w:val="20"/>
          <w:lang w:val="en-US" w:bidi="en-US"/>
        </w:rPr>
        <w:t xml:space="preserve"> video</w:t>
      </w:r>
      <w:r>
        <w:rPr>
          <w:rFonts w:eastAsia="DengXian" w:cstheme="minorHAnsi"/>
          <w:sz w:val="20"/>
          <w:szCs w:val="20"/>
          <w:lang w:val="en-US" w:bidi="en-US"/>
        </w:rPr>
        <w:t>, click here</w:t>
      </w:r>
      <w:r>
        <w:rPr>
          <w:rStyle w:val="Heading2Char"/>
          <w:rFonts w:ascii="Arial" w:hAnsi="Arial" w:cs="Arial"/>
          <w:color w:val="1F497D"/>
          <w:sz w:val="20"/>
          <w:szCs w:val="20"/>
        </w:rPr>
        <w:t> </w:t>
      </w:r>
      <w:hyperlink r:id="rId9" w:tgtFrame="_blank" w:history="1">
        <w:r>
          <w:rPr>
            <w:rStyle w:val="Heading3Char"/>
            <w:rFonts w:ascii="Arial" w:hAnsi="Arial" w:cs="Arial"/>
            <w:color w:val="0563C1"/>
            <w:sz w:val="20"/>
            <w:szCs w:val="20"/>
          </w:rPr>
          <w:t>www.bobst.com/2020review</w:t>
        </w:r>
      </w:hyperlink>
    </w:p>
    <w:p w14:paraId="63430040" w14:textId="0693D3A4" w:rsidR="00BD65E9" w:rsidRDefault="00BD65E9" w:rsidP="00BD65E9">
      <w:pPr>
        <w:autoSpaceDE w:val="0"/>
        <w:autoSpaceDN w:val="0"/>
        <w:adjustRightInd w:val="0"/>
        <w:spacing w:line="271" w:lineRule="auto"/>
        <w:rPr>
          <w:rFonts w:eastAsia="DengXian" w:cstheme="minorHAnsi"/>
          <w:sz w:val="20"/>
          <w:szCs w:val="20"/>
          <w:lang w:val="en-US" w:bidi="en-US"/>
        </w:rPr>
      </w:pPr>
    </w:p>
    <w:p w14:paraId="702B001C" w14:textId="77777777" w:rsidR="00976B35" w:rsidRPr="009267D3" w:rsidRDefault="00976B35" w:rsidP="00BD65E9">
      <w:pPr>
        <w:autoSpaceDE w:val="0"/>
        <w:autoSpaceDN w:val="0"/>
        <w:adjustRightInd w:val="0"/>
        <w:spacing w:line="271" w:lineRule="auto"/>
        <w:rPr>
          <w:rFonts w:ascii="Microsoft YaHei" w:eastAsia="Microsoft YaHei" w:hAnsi="Microsoft YaHei" w:cstheme="minorHAnsi"/>
          <w:b/>
          <w:bCs/>
          <w:sz w:val="20"/>
          <w:szCs w:val="20"/>
        </w:rPr>
      </w:pPr>
    </w:p>
    <w:p w14:paraId="6EF1D779" w14:textId="77777777" w:rsidR="008F2BA7" w:rsidRPr="008F2BA7" w:rsidRDefault="008F2BA7" w:rsidP="008F2BA7">
      <w:pPr>
        <w:spacing w:line="242" w:lineRule="atLeast"/>
        <w:jc w:val="both"/>
        <w:rPr>
          <w:rFonts w:ascii="Calibri" w:eastAsia="Times New Roman" w:hAnsi="Calibri" w:cs="Calibri"/>
          <w:color w:val="2C2C2C" w:themeColor="text1" w:themeShade="80"/>
          <w:sz w:val="20"/>
          <w:szCs w:val="20"/>
          <w:lang w:val="en-DE" w:eastAsia="en-GB"/>
        </w:rPr>
      </w:pPr>
      <w:r w:rsidRPr="008F2BA7">
        <w:rPr>
          <w:rFonts w:ascii="Microsoft YaHei" w:eastAsia="Microsoft YaHei" w:hAnsi="Microsoft YaHei" w:cs="Calibri" w:hint="eastAsia"/>
          <w:b/>
          <w:bCs/>
          <w:color w:val="2C2C2C" w:themeColor="text1" w:themeShade="80"/>
          <w:sz w:val="20"/>
          <w:szCs w:val="20"/>
          <w:lang w:val="en-DE" w:eastAsia="en-GB"/>
        </w:rPr>
        <w:t>关于博斯特</w:t>
      </w:r>
    </w:p>
    <w:p w14:paraId="4EE42029" w14:textId="77777777" w:rsidR="008F2BA7" w:rsidRPr="008F2BA7" w:rsidRDefault="008F2BA7" w:rsidP="008F2BA7">
      <w:pPr>
        <w:spacing w:line="242" w:lineRule="atLeast"/>
        <w:rPr>
          <w:rFonts w:ascii="Calibri" w:eastAsia="Times New Roman" w:hAnsi="Calibri" w:cs="Calibri"/>
          <w:color w:val="2C2C2C" w:themeColor="text1" w:themeShade="80"/>
          <w:sz w:val="20"/>
          <w:szCs w:val="20"/>
          <w:lang w:val="en-DE" w:eastAsia="en-GB"/>
        </w:rPr>
      </w:pPr>
      <w:r w:rsidRPr="008F2BA7">
        <w:rPr>
          <w:rFonts w:ascii="Microsoft YaHei" w:eastAsia="Microsoft YaHei" w:hAnsi="Microsoft YaHei" w:cs="Calibri" w:hint="eastAsia"/>
          <w:color w:val="2C2C2C" w:themeColor="text1" w:themeShade="80"/>
          <w:sz w:val="20"/>
          <w:szCs w:val="20"/>
          <w:lang w:val="en-DE" w:eastAsia="en-GB"/>
        </w:rPr>
        <w:t>我们是全球领先的</w:t>
      </w:r>
      <w:r w:rsidRPr="008F2BA7">
        <w:rPr>
          <w:rFonts w:ascii="Microsoft YaHei" w:eastAsia="Microsoft YaHei" w:hAnsi="Microsoft YaHei" w:cs="Calibri" w:hint="eastAsia"/>
          <w:b/>
          <w:bCs/>
          <w:color w:val="2C2C2C" w:themeColor="text1" w:themeShade="80"/>
          <w:sz w:val="20"/>
          <w:szCs w:val="20"/>
          <w:lang w:val="en-DE" w:eastAsia="en-GB"/>
        </w:rPr>
        <w:t>基材</w:t>
      </w:r>
      <w:r w:rsidRPr="008F2BA7">
        <w:rPr>
          <w:rFonts w:ascii="Microsoft YaHei" w:eastAsia="Microsoft YaHei" w:hAnsi="Microsoft YaHei" w:cs="Calibri" w:hint="eastAsia"/>
          <w:color w:val="2C2C2C" w:themeColor="text1" w:themeShade="80"/>
          <w:sz w:val="20"/>
          <w:szCs w:val="20"/>
          <w:lang w:val="en-DE" w:eastAsia="en-GB"/>
        </w:rPr>
        <w:t>处理、印刷和加工设备及服务供应商之一，为标签、软包装、折叠</w:t>
      </w:r>
      <w:r w:rsidRPr="008F2BA7">
        <w:rPr>
          <w:rFonts w:ascii="Microsoft YaHei" w:eastAsia="Microsoft YaHei" w:hAnsi="Microsoft YaHei" w:cs="Calibri" w:hint="eastAsia"/>
          <w:b/>
          <w:bCs/>
          <w:color w:val="2C2C2C" w:themeColor="text1" w:themeShade="80"/>
          <w:sz w:val="20"/>
          <w:szCs w:val="20"/>
          <w:lang w:val="en-DE" w:eastAsia="en-GB"/>
        </w:rPr>
        <w:t>彩盒</w:t>
      </w:r>
      <w:r w:rsidRPr="008F2BA7">
        <w:rPr>
          <w:rFonts w:ascii="Microsoft YaHei" w:eastAsia="Microsoft YaHei" w:hAnsi="Microsoft YaHei" w:cs="Calibri" w:hint="eastAsia"/>
          <w:color w:val="2C2C2C" w:themeColor="text1" w:themeShade="80"/>
          <w:sz w:val="20"/>
          <w:szCs w:val="20"/>
          <w:lang w:val="en-DE" w:eastAsia="en-GB"/>
        </w:rPr>
        <w:t>和瓦楞</w:t>
      </w:r>
      <w:r w:rsidRPr="008F2BA7">
        <w:rPr>
          <w:rFonts w:ascii="Microsoft YaHei" w:eastAsia="Microsoft YaHei" w:hAnsi="Microsoft YaHei" w:cs="Calibri" w:hint="eastAsia"/>
          <w:b/>
          <w:bCs/>
          <w:color w:val="2C2C2C" w:themeColor="text1" w:themeShade="80"/>
          <w:sz w:val="20"/>
          <w:szCs w:val="20"/>
          <w:lang w:val="en-DE" w:eastAsia="en-GB"/>
        </w:rPr>
        <w:t>纸箱</w:t>
      </w:r>
      <w:r w:rsidRPr="008F2BA7">
        <w:rPr>
          <w:rFonts w:ascii="Microsoft YaHei" w:eastAsia="Microsoft YaHei" w:hAnsi="Microsoft YaHei" w:cs="Calibri" w:hint="eastAsia"/>
          <w:color w:val="2C2C2C" w:themeColor="text1" w:themeShade="80"/>
          <w:sz w:val="20"/>
          <w:szCs w:val="20"/>
          <w:lang w:val="en-DE" w:eastAsia="en-GB"/>
        </w:rPr>
        <w:t>行业提供服务。</w:t>
      </w:r>
    </w:p>
    <w:p w14:paraId="0254C362" w14:textId="69C0285F" w:rsidR="008F2BA7" w:rsidRPr="008F2BA7" w:rsidRDefault="008F2BA7" w:rsidP="008F2BA7">
      <w:pPr>
        <w:spacing w:line="242" w:lineRule="atLeast"/>
        <w:rPr>
          <w:rFonts w:ascii="Calibri" w:eastAsia="Times New Roman" w:hAnsi="Calibri" w:cs="Calibri"/>
          <w:color w:val="2C2C2C" w:themeColor="text1" w:themeShade="80"/>
          <w:sz w:val="20"/>
          <w:szCs w:val="20"/>
          <w:lang w:val="en-DE" w:eastAsia="en-GB"/>
        </w:rPr>
      </w:pPr>
      <w:r w:rsidRPr="008F2BA7">
        <w:rPr>
          <w:rFonts w:ascii="Microsoft YaHei" w:eastAsia="Microsoft YaHei" w:hAnsi="Microsoft YaHei" w:cs="Calibri" w:hint="eastAsia"/>
          <w:b/>
          <w:bCs/>
          <w:color w:val="2C2C2C" w:themeColor="text1" w:themeShade="80"/>
          <w:sz w:val="20"/>
          <w:szCs w:val="20"/>
          <w:lang w:val="en-DE" w:eastAsia="en-GB"/>
        </w:rPr>
        <w:t>博斯特</w:t>
      </w:r>
      <w:r w:rsidRPr="008F2BA7">
        <w:rPr>
          <w:rFonts w:ascii="Microsoft YaHei" w:eastAsia="Microsoft YaHei" w:hAnsi="Microsoft YaHei" w:cs="Calibri" w:hint="eastAsia"/>
          <w:color w:val="2C2C2C" w:themeColor="text1" w:themeShade="80"/>
          <w:sz w:val="20"/>
          <w:szCs w:val="20"/>
          <w:lang w:val="en-DE" w:eastAsia="en-GB"/>
        </w:rPr>
        <w:t>由Joseph Bobst于1890年在瑞士洛桑成立，业务遍及50多个国家，在8个国家拥有15家工厂，全球员工5500多名。截至2019年12月31日，该公司的合并营业额为16.36亿瑞士法郎。</w:t>
      </w:r>
    </w:p>
    <w:p w14:paraId="625D3F5B" w14:textId="77777777" w:rsidR="000F7CF4" w:rsidRPr="008F2BA7" w:rsidRDefault="000F7CF4" w:rsidP="00BD65E9">
      <w:pPr>
        <w:autoSpaceDE w:val="0"/>
        <w:autoSpaceDN w:val="0"/>
        <w:adjustRightInd w:val="0"/>
        <w:spacing w:line="271" w:lineRule="auto"/>
        <w:rPr>
          <w:rFonts w:ascii="Microsoft YaHei" w:eastAsia="Microsoft YaHei" w:hAnsi="Microsoft YaHei" w:cs="Arial"/>
          <w:b/>
          <w:bCs/>
          <w:szCs w:val="19"/>
          <w:lang w:val="en-DE" w:eastAsia="zh-CN"/>
        </w:rPr>
      </w:pPr>
    </w:p>
    <w:p w14:paraId="2E547BFF" w14:textId="77777777" w:rsidR="006836F0" w:rsidRDefault="00ED5F8F" w:rsidP="00BD65E9">
      <w:pPr>
        <w:spacing w:line="271"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b/>
          <w:color w:val="333333"/>
          <w:szCs w:val="19"/>
          <w:lang w:eastAsia="zh-CN"/>
        </w:rPr>
        <w:t>新闻稿联系人：</w:t>
      </w:r>
    </w:p>
    <w:p w14:paraId="7A25BBBA" w14:textId="77777777" w:rsidR="00E15C17" w:rsidRPr="001E03E1" w:rsidRDefault="00E15C17" w:rsidP="00BD65E9">
      <w:pPr>
        <w:spacing w:line="271" w:lineRule="auto"/>
        <w:rPr>
          <w:rFonts w:ascii="Microsoft YaHei" w:eastAsia="Microsoft YaHei" w:hAnsi="Microsoft YaHei" w:cs="Arial"/>
          <w:b/>
          <w:color w:val="333333"/>
          <w:szCs w:val="19"/>
          <w:lang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1E03E1">
        <w:rPr>
          <w:rFonts w:ascii="Microsoft YaHei" w:eastAsia="Microsoft YaHei" w:hAnsi="Microsoft YaHei" w:cs="Arial"/>
          <w:szCs w:val="19"/>
          <w:lang w:eastAsia="zh-CN"/>
        </w:rPr>
        <w:t>Gudrun</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Alex</w:t>
      </w:r>
      <w:r w:rsidRPr="001E03E1">
        <w:rPr>
          <w:rFonts w:ascii="Microsoft YaHei" w:eastAsia="Microsoft YaHei" w:hAnsi="Microsoft YaHei" w:cs="Arial"/>
          <w:szCs w:val="19"/>
          <w:lang w:val="ru-RU" w:eastAsia="zh-CN"/>
        </w:rPr>
        <w:br/>
      </w:r>
      <w:r w:rsidRPr="001E03E1">
        <w:rPr>
          <w:rFonts w:ascii="Microsoft YaHei" w:eastAsia="Microsoft YaHei" w:hAnsi="Microsoft YaHei" w:cs="Arial"/>
          <w:szCs w:val="19"/>
          <w:lang w:eastAsia="zh-CN"/>
        </w:rPr>
        <w:t>BOBST</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PR</w:t>
      </w:r>
      <w:r w:rsidRPr="001E03E1">
        <w:rPr>
          <w:rFonts w:ascii="Microsoft YaHei" w:eastAsia="Microsoft YaHei" w:hAnsi="Microsoft YaHei" w:cs="Arial"/>
          <w:szCs w:val="19"/>
          <w:lang w:val="ru-RU" w:eastAsia="zh-CN"/>
        </w:rPr>
        <w:t xml:space="preserve"> </w:t>
      </w:r>
      <w:r w:rsidRPr="001E03E1">
        <w:rPr>
          <w:rFonts w:ascii="Microsoft YaHei" w:eastAsia="Microsoft YaHei" w:hAnsi="Microsoft YaHei" w:cs="Arial"/>
          <w:szCs w:val="19"/>
          <w:lang w:eastAsia="zh-CN"/>
        </w:rPr>
        <w:t>Representative</w:t>
      </w:r>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 xml:space="preserve">Tel.: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Mobile: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 xml:space="preserve">ail: </w:t>
      </w:r>
      <w:hyperlink r:id="rId10"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11"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12"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3"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4"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even" r:id="rId15"/>
      <w:headerReference w:type="default" r:id="rId16"/>
      <w:footerReference w:type="even" r:id="rId17"/>
      <w:footerReference w:type="default" r:id="rId18"/>
      <w:headerReference w:type="first" r:id="rId19"/>
      <w:footerReference w:type="first" r:id="rId20"/>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E228A" w14:textId="77777777" w:rsidR="00437649" w:rsidRDefault="00437649" w:rsidP="00BB5BE9">
      <w:pPr>
        <w:spacing w:line="240" w:lineRule="auto"/>
      </w:pPr>
      <w:r>
        <w:separator/>
      </w:r>
    </w:p>
  </w:endnote>
  <w:endnote w:type="continuationSeparator" w:id="0">
    <w:p w14:paraId="6CAF171C" w14:textId="77777777" w:rsidR="00437649" w:rsidRDefault="0043764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PO Box | CH-1001 Lausanne | Switzerland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r w:rsidRPr="00BD65E9">
          <w:rPr>
            <w:lang w:val="fr-BE"/>
          </w:rPr>
          <w:t>Bobst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391E6" w14:textId="77777777" w:rsidR="00437649" w:rsidRDefault="00437649" w:rsidP="00BB5BE9">
      <w:pPr>
        <w:spacing w:line="240" w:lineRule="auto"/>
      </w:pPr>
      <w:r>
        <w:separator/>
      </w:r>
    </w:p>
  </w:footnote>
  <w:footnote w:type="continuationSeparator" w:id="0">
    <w:p w14:paraId="36375E93" w14:textId="77777777" w:rsidR="00437649" w:rsidRDefault="0043764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437649"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437649"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4114D"/>
    <w:rsid w:val="00162F04"/>
    <w:rsid w:val="00165731"/>
    <w:rsid w:val="00172F28"/>
    <w:rsid w:val="00185617"/>
    <w:rsid w:val="00193DE7"/>
    <w:rsid w:val="001E03E1"/>
    <w:rsid w:val="00246767"/>
    <w:rsid w:val="0027064C"/>
    <w:rsid w:val="0035167C"/>
    <w:rsid w:val="003800D4"/>
    <w:rsid w:val="00434B7A"/>
    <w:rsid w:val="00437649"/>
    <w:rsid w:val="00451AD6"/>
    <w:rsid w:val="004B0F06"/>
    <w:rsid w:val="004C2489"/>
    <w:rsid w:val="004F3549"/>
    <w:rsid w:val="00546823"/>
    <w:rsid w:val="005A48B2"/>
    <w:rsid w:val="005D389A"/>
    <w:rsid w:val="005E4367"/>
    <w:rsid w:val="00642204"/>
    <w:rsid w:val="00657895"/>
    <w:rsid w:val="006836F0"/>
    <w:rsid w:val="006A45F6"/>
    <w:rsid w:val="006B1080"/>
    <w:rsid w:val="006C11A1"/>
    <w:rsid w:val="0070071E"/>
    <w:rsid w:val="0079635C"/>
    <w:rsid w:val="007C390C"/>
    <w:rsid w:val="007F0B02"/>
    <w:rsid w:val="008B5EF4"/>
    <w:rsid w:val="008D353F"/>
    <w:rsid w:val="008E51FD"/>
    <w:rsid w:val="008E6139"/>
    <w:rsid w:val="008E7155"/>
    <w:rsid w:val="008F2BA7"/>
    <w:rsid w:val="008F6971"/>
    <w:rsid w:val="00912672"/>
    <w:rsid w:val="00933E71"/>
    <w:rsid w:val="00961F87"/>
    <w:rsid w:val="00976B35"/>
    <w:rsid w:val="009A0420"/>
    <w:rsid w:val="00A03397"/>
    <w:rsid w:val="00A131E9"/>
    <w:rsid w:val="00AB644E"/>
    <w:rsid w:val="00B14B53"/>
    <w:rsid w:val="00B513F9"/>
    <w:rsid w:val="00B63B2E"/>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u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u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u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u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u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u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u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u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u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u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u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u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u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u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u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u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u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u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u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u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u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u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u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u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u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u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u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u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u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u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u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u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u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u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u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u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u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u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u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u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u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u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bobst.com/esen/releases/detail/article/1606826928-bobst-announces-a-new-organizational-structure-to-shape-the-future-of-the-packaging-world/"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bst.com/esen/about-bobst/who-we-are/vision/" TargetMode="External"/><Relationship Id="rId12" Type="http://schemas.openxmlformats.org/officeDocument/2006/relationships/hyperlink" Target="http://www.bobst.com/linked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obst.com/2020review" TargetMode="External"/><Relationship Id="rId14" Type="http://schemas.openxmlformats.org/officeDocument/2006/relationships/hyperlink" Target="http://www.bobst.com/youtu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ZH_28499.dotx</Template>
  <TotalTime>3</TotalTime>
  <Pages>5</Pages>
  <Words>867</Words>
  <Characters>4945</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Werner Alex</cp:lastModifiedBy>
  <cp:revision>5</cp:revision>
  <cp:lastPrinted>2015-02-06T09:00:00Z</cp:lastPrinted>
  <dcterms:created xsi:type="dcterms:W3CDTF">2020-12-07T16:02:00Z</dcterms:created>
  <dcterms:modified xsi:type="dcterms:W3CDTF">2020-12-08T07:16:00Z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